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45FD" w14:textId="25930745" w:rsidR="00B122B3" w:rsidRDefault="00284ECF" w:rsidP="00284ECF">
      <w:pPr>
        <w:pStyle w:val="BodyText"/>
        <w:jc w:val="center"/>
        <w:rPr>
          <w:rFonts w:ascii="Verdana" w:hAnsi="Verdana"/>
          <w:b/>
          <w:bCs/>
          <w:sz w:val="20"/>
          <w:szCs w:val="20"/>
        </w:rPr>
      </w:pPr>
      <w:r w:rsidRPr="00DC2502">
        <w:rPr>
          <w:rFonts w:ascii="Verdana" w:hAnsi="Verdana"/>
          <w:b/>
          <w:bCs/>
          <w:sz w:val="20"/>
          <w:szCs w:val="20"/>
        </w:rPr>
        <w:t>OFFICIAL POLICY</w:t>
      </w:r>
    </w:p>
    <w:p w14:paraId="148A9B8A" w14:textId="77777777" w:rsidR="00284ECF" w:rsidRPr="00DC2502" w:rsidRDefault="00284ECF" w:rsidP="00DC2502">
      <w:pPr>
        <w:pStyle w:val="BodyText"/>
        <w:jc w:val="center"/>
        <w:rPr>
          <w:rFonts w:ascii="Verdana" w:hAnsi="Verdana"/>
          <w:b/>
          <w:bCs/>
          <w:sz w:val="20"/>
          <w:szCs w:val="20"/>
        </w:rPr>
      </w:pPr>
    </w:p>
    <w:tbl>
      <w:tblPr>
        <w:tblpPr w:leftFromText="180" w:rightFromText="180" w:vertAnchor="page" w:horzAnchor="margin" w:tblpY="2571"/>
        <w:tblW w:w="9360" w:type="dxa"/>
        <w:tblLayout w:type="fixed"/>
        <w:tblCellMar>
          <w:left w:w="0" w:type="dxa"/>
          <w:right w:w="0" w:type="dxa"/>
        </w:tblCellMar>
        <w:tblLook w:val="01E0" w:firstRow="1" w:lastRow="1" w:firstColumn="1" w:lastColumn="1" w:noHBand="0" w:noVBand="0"/>
      </w:tblPr>
      <w:tblGrid>
        <w:gridCol w:w="1746"/>
        <w:gridCol w:w="7614"/>
      </w:tblGrid>
      <w:tr w:rsidR="00284ECF" w:rsidRPr="001D38E8" w14:paraId="371184F0" w14:textId="77777777" w:rsidTr="6B33C2F8">
        <w:trPr>
          <w:trHeight w:hRule="exact" w:val="328"/>
        </w:trPr>
        <w:tc>
          <w:tcPr>
            <w:tcW w:w="9360" w:type="dxa"/>
            <w:gridSpan w:val="2"/>
          </w:tcPr>
          <w:p w14:paraId="407080FF" w14:textId="77777777" w:rsidR="00284ECF" w:rsidRPr="001D38E8" w:rsidRDefault="00284ECF" w:rsidP="00284ECF">
            <w:pPr>
              <w:pStyle w:val="TableParagraph"/>
              <w:spacing w:before="41"/>
              <w:ind w:left="106"/>
              <w:rPr>
                <w:rFonts w:ascii="Verdana" w:hAnsi="Verdana"/>
                <w:sz w:val="20"/>
                <w:szCs w:val="20"/>
              </w:rPr>
            </w:pPr>
            <w:r w:rsidRPr="001D38E8">
              <w:rPr>
                <w:rFonts w:ascii="Verdana" w:hAnsi="Verdana"/>
                <w:b/>
                <w:w w:val="105"/>
                <w:sz w:val="20"/>
                <w:szCs w:val="20"/>
              </w:rPr>
              <w:t xml:space="preserve">Subject/Title: </w:t>
            </w:r>
            <w:r w:rsidRPr="001D38E8">
              <w:rPr>
                <w:rFonts w:ascii="Verdana" w:hAnsi="Verdana"/>
                <w:w w:val="105"/>
                <w:sz w:val="20"/>
                <w:szCs w:val="20"/>
              </w:rPr>
              <w:t>Record Retention Policy</w:t>
            </w:r>
          </w:p>
        </w:tc>
      </w:tr>
      <w:tr w:rsidR="00284ECF" w:rsidRPr="001D38E8" w14:paraId="60F35B80" w14:textId="77777777" w:rsidTr="6B33C2F8">
        <w:trPr>
          <w:trHeight w:hRule="exact" w:val="288"/>
        </w:trPr>
        <w:tc>
          <w:tcPr>
            <w:tcW w:w="9360" w:type="dxa"/>
            <w:gridSpan w:val="2"/>
          </w:tcPr>
          <w:p w14:paraId="3625BDE9" w14:textId="2E5DA115" w:rsidR="00284ECF" w:rsidRPr="001D38E8" w:rsidRDefault="00284ECF" w:rsidP="00284ECF">
            <w:pPr>
              <w:pStyle w:val="TableParagraph"/>
              <w:spacing w:before="1"/>
              <w:ind w:left="113"/>
              <w:rPr>
                <w:rFonts w:ascii="Verdana" w:hAnsi="Verdana"/>
                <w:sz w:val="20"/>
                <w:szCs w:val="20"/>
              </w:rPr>
            </w:pPr>
            <w:r w:rsidRPr="001D38E8">
              <w:rPr>
                <w:rFonts w:ascii="Verdana" w:hAnsi="Verdana"/>
                <w:b/>
                <w:sz w:val="20"/>
                <w:szCs w:val="20"/>
              </w:rPr>
              <w:t xml:space="preserve">Policy Number: </w:t>
            </w:r>
            <w:r w:rsidRPr="001D38E8">
              <w:rPr>
                <w:rFonts w:ascii="Verdana" w:hAnsi="Verdana"/>
                <w:sz w:val="20"/>
                <w:szCs w:val="20"/>
              </w:rPr>
              <w:t>FPU- 1.0122P</w:t>
            </w:r>
          </w:p>
        </w:tc>
      </w:tr>
      <w:tr w:rsidR="00284ECF" w:rsidRPr="001D38E8" w14:paraId="664AC979" w14:textId="77777777" w:rsidTr="6B33C2F8">
        <w:trPr>
          <w:trHeight w:hRule="exact" w:val="288"/>
        </w:trPr>
        <w:tc>
          <w:tcPr>
            <w:tcW w:w="9360" w:type="dxa"/>
            <w:gridSpan w:val="2"/>
          </w:tcPr>
          <w:p w14:paraId="730A1EC1" w14:textId="77777777" w:rsidR="00284ECF" w:rsidRPr="001D38E8" w:rsidDel="005D040E" w:rsidRDefault="00284ECF" w:rsidP="00284ECF">
            <w:pPr>
              <w:pStyle w:val="TableParagraph"/>
              <w:spacing w:before="1"/>
              <w:ind w:left="113"/>
              <w:rPr>
                <w:rFonts w:ascii="Verdana" w:hAnsi="Verdana"/>
                <w:bCs/>
                <w:sz w:val="20"/>
                <w:szCs w:val="20"/>
              </w:rPr>
            </w:pPr>
            <w:r w:rsidRPr="001D38E8">
              <w:rPr>
                <w:rFonts w:ascii="Verdana" w:hAnsi="Verdana"/>
                <w:bCs/>
                <w:sz w:val="20"/>
                <w:szCs w:val="20"/>
              </w:rPr>
              <w:t xml:space="preserve">____ New    ___X_ </w:t>
            </w:r>
            <w:proofErr w:type="gramStart"/>
            <w:r w:rsidRPr="001D38E8">
              <w:rPr>
                <w:rFonts w:ascii="Verdana" w:hAnsi="Verdana"/>
                <w:bCs/>
                <w:sz w:val="20"/>
                <w:szCs w:val="20"/>
              </w:rPr>
              <w:t>Revised  _</w:t>
            </w:r>
            <w:proofErr w:type="gramEnd"/>
            <w:r w:rsidRPr="001D38E8">
              <w:rPr>
                <w:rFonts w:ascii="Verdana" w:hAnsi="Verdana"/>
                <w:bCs/>
                <w:sz w:val="20"/>
                <w:szCs w:val="20"/>
              </w:rPr>
              <w:t>___Technical Revisions Only  ____ Emergency Policy</w:t>
            </w:r>
          </w:p>
        </w:tc>
      </w:tr>
      <w:tr w:rsidR="00284ECF" w:rsidRPr="001D38E8" w14:paraId="0ED68C3F" w14:textId="77777777" w:rsidTr="6B33C2F8">
        <w:trPr>
          <w:trHeight w:hRule="exact" w:val="286"/>
        </w:trPr>
        <w:tc>
          <w:tcPr>
            <w:tcW w:w="9360" w:type="dxa"/>
            <w:gridSpan w:val="2"/>
          </w:tcPr>
          <w:p w14:paraId="5E200E6E" w14:textId="77777777" w:rsidR="00284ECF" w:rsidRPr="001D38E8" w:rsidRDefault="00284ECF" w:rsidP="00284ECF">
            <w:pPr>
              <w:pStyle w:val="TableParagraph"/>
              <w:spacing w:before="3"/>
              <w:ind w:left="101"/>
              <w:rPr>
                <w:rFonts w:ascii="Verdana" w:hAnsi="Verdana"/>
                <w:b/>
                <w:sz w:val="20"/>
                <w:szCs w:val="20"/>
              </w:rPr>
            </w:pPr>
            <w:r w:rsidRPr="001D38E8">
              <w:rPr>
                <w:rFonts w:ascii="Verdana" w:hAnsi="Verdana"/>
                <w:b/>
                <w:w w:val="105"/>
                <w:sz w:val="20"/>
                <w:szCs w:val="20"/>
              </w:rPr>
              <w:t xml:space="preserve">Date First Adopted:  </w:t>
            </w:r>
            <w:r w:rsidRPr="001D38E8">
              <w:rPr>
                <w:rFonts w:ascii="Verdana" w:hAnsi="Verdana"/>
                <w:w w:val="105"/>
                <w:sz w:val="20"/>
                <w:szCs w:val="20"/>
              </w:rPr>
              <w:t>October 13, 2014</w:t>
            </w:r>
          </w:p>
        </w:tc>
      </w:tr>
      <w:tr w:rsidR="00284ECF" w:rsidRPr="001D38E8" w14:paraId="2EA02667" w14:textId="77777777" w:rsidTr="6B33C2F8">
        <w:trPr>
          <w:trHeight w:hRule="exact" w:val="274"/>
        </w:trPr>
        <w:tc>
          <w:tcPr>
            <w:tcW w:w="1746" w:type="dxa"/>
          </w:tcPr>
          <w:p w14:paraId="57CF1125" w14:textId="77777777" w:rsidR="00284ECF" w:rsidRPr="001D38E8" w:rsidRDefault="00284ECF" w:rsidP="00284ECF">
            <w:pPr>
              <w:pStyle w:val="TableParagraph"/>
              <w:spacing w:line="255" w:lineRule="exact"/>
              <w:ind w:left="101"/>
              <w:rPr>
                <w:rFonts w:ascii="Verdana" w:hAnsi="Verdana"/>
                <w:b/>
                <w:sz w:val="20"/>
                <w:szCs w:val="20"/>
              </w:rPr>
            </w:pPr>
            <w:r w:rsidRPr="001D38E8">
              <w:rPr>
                <w:rFonts w:ascii="Verdana" w:hAnsi="Verdana"/>
                <w:b/>
                <w:w w:val="105"/>
                <w:sz w:val="20"/>
                <w:szCs w:val="20"/>
              </w:rPr>
              <w:t>Date Revised:</w:t>
            </w:r>
          </w:p>
        </w:tc>
        <w:tc>
          <w:tcPr>
            <w:tcW w:w="7614" w:type="dxa"/>
          </w:tcPr>
          <w:p w14:paraId="3DD1A47D" w14:textId="5551635C" w:rsidR="00284ECF" w:rsidRPr="00EE36BA" w:rsidRDefault="00EE36BA" w:rsidP="00284ECF">
            <w:pPr>
              <w:pStyle w:val="TableParagraph"/>
              <w:tabs>
                <w:tab w:val="left" w:pos="7633"/>
              </w:tabs>
              <w:spacing w:line="255" w:lineRule="exact"/>
              <w:ind w:left="396" w:right="-27"/>
              <w:rPr>
                <w:rFonts w:ascii="Verdana" w:hAnsi="Verdana"/>
                <w:bCs/>
                <w:sz w:val="20"/>
                <w:szCs w:val="20"/>
              </w:rPr>
            </w:pPr>
            <w:r w:rsidRPr="00EE36BA">
              <w:rPr>
                <w:rFonts w:ascii="Verdana" w:hAnsi="Verdana"/>
                <w:bCs/>
                <w:sz w:val="20"/>
                <w:szCs w:val="20"/>
              </w:rPr>
              <w:t>July 16, 2021</w:t>
            </w:r>
          </w:p>
        </w:tc>
      </w:tr>
      <w:tr w:rsidR="00284ECF" w:rsidRPr="001D38E8" w14:paraId="58557847" w14:textId="77777777" w:rsidTr="6B33C2F8">
        <w:trPr>
          <w:trHeight w:hRule="exact" w:val="295"/>
        </w:trPr>
        <w:tc>
          <w:tcPr>
            <w:tcW w:w="9360" w:type="dxa"/>
            <w:gridSpan w:val="2"/>
          </w:tcPr>
          <w:p w14:paraId="50EE12D6" w14:textId="57077E31" w:rsidR="00284ECF" w:rsidRPr="001D38E8" w:rsidRDefault="00284ECF" w:rsidP="6B33C2F8">
            <w:pPr>
              <w:pStyle w:val="TableParagraph"/>
              <w:spacing w:before="19"/>
              <w:ind w:left="100"/>
              <w:rPr>
                <w:rFonts w:ascii="Verdana" w:hAnsi="Verdana"/>
                <w:b/>
                <w:bCs/>
                <w:sz w:val="20"/>
                <w:szCs w:val="20"/>
              </w:rPr>
            </w:pPr>
            <w:r w:rsidRPr="6B33C2F8">
              <w:rPr>
                <w:rFonts w:ascii="Verdana" w:hAnsi="Verdana"/>
                <w:b/>
                <w:bCs/>
                <w:w w:val="105"/>
                <w:sz w:val="20"/>
                <w:szCs w:val="20"/>
              </w:rPr>
              <w:t xml:space="preserve">Responsible Division/Department: </w:t>
            </w:r>
            <w:r w:rsidR="1554A451" w:rsidRPr="00496F32">
              <w:rPr>
                <w:rFonts w:ascii="Verdana" w:hAnsi="Verdana"/>
                <w:w w:val="105"/>
                <w:sz w:val="20"/>
                <w:szCs w:val="20"/>
              </w:rPr>
              <w:t>Office of the President</w:t>
            </w:r>
          </w:p>
        </w:tc>
      </w:tr>
      <w:tr w:rsidR="00284ECF" w:rsidRPr="001D38E8" w14:paraId="6DCEC3EC" w14:textId="77777777" w:rsidTr="6B33C2F8">
        <w:trPr>
          <w:trHeight w:hRule="exact" w:val="288"/>
        </w:trPr>
        <w:tc>
          <w:tcPr>
            <w:tcW w:w="9360" w:type="dxa"/>
            <w:gridSpan w:val="2"/>
          </w:tcPr>
          <w:p w14:paraId="61F42225" w14:textId="77777777" w:rsidR="00284ECF" w:rsidRPr="001D38E8" w:rsidRDefault="00284ECF" w:rsidP="00284ECF">
            <w:pPr>
              <w:pStyle w:val="TableParagraph"/>
              <w:spacing w:before="1"/>
              <w:ind w:left="99"/>
              <w:rPr>
                <w:rFonts w:ascii="Verdana" w:hAnsi="Verdana"/>
                <w:b/>
                <w:sz w:val="20"/>
                <w:szCs w:val="20"/>
              </w:rPr>
            </w:pPr>
            <w:r w:rsidRPr="001D38E8">
              <w:rPr>
                <w:rFonts w:ascii="Verdana" w:hAnsi="Verdana"/>
                <w:b/>
                <w:w w:val="105"/>
                <w:sz w:val="20"/>
                <w:szCs w:val="20"/>
              </w:rPr>
              <w:t xml:space="preserve">Initiating Authority: </w:t>
            </w:r>
            <w:r w:rsidRPr="001D38E8">
              <w:rPr>
                <w:rFonts w:ascii="Verdana" w:hAnsi="Verdana"/>
                <w:bCs/>
                <w:w w:val="105"/>
                <w:sz w:val="20"/>
                <w:szCs w:val="20"/>
              </w:rPr>
              <w:t>General</w:t>
            </w:r>
            <w:r w:rsidRPr="001D38E8">
              <w:rPr>
                <w:rFonts w:ascii="Verdana" w:hAnsi="Verdana"/>
                <w:b/>
                <w:w w:val="105"/>
                <w:sz w:val="20"/>
                <w:szCs w:val="20"/>
              </w:rPr>
              <w:t xml:space="preserve"> </w:t>
            </w:r>
            <w:r w:rsidRPr="001D38E8">
              <w:rPr>
                <w:rFonts w:ascii="Verdana" w:hAnsi="Verdana"/>
                <w:bCs/>
                <w:w w:val="105"/>
                <w:sz w:val="20"/>
                <w:szCs w:val="20"/>
              </w:rPr>
              <w:t>Counsel</w:t>
            </w:r>
          </w:p>
        </w:tc>
      </w:tr>
    </w:tbl>
    <w:p w14:paraId="68174CCB" w14:textId="1E05B47D" w:rsidR="004E4A8F" w:rsidRPr="002353DD" w:rsidRDefault="00135DAA" w:rsidP="00496F32">
      <w:pPr>
        <w:pStyle w:val="ListParagraph"/>
        <w:numPr>
          <w:ilvl w:val="0"/>
          <w:numId w:val="6"/>
        </w:numPr>
        <w:tabs>
          <w:tab w:val="left" w:pos="526"/>
        </w:tabs>
        <w:ind w:left="360"/>
        <w:rPr>
          <w:rFonts w:ascii="Verdana" w:hAnsi="Verdana"/>
          <w:sz w:val="20"/>
          <w:szCs w:val="20"/>
        </w:rPr>
      </w:pPr>
      <w:r w:rsidRPr="00DC2502">
        <w:rPr>
          <w:rFonts w:ascii="Verdana" w:hAnsi="Verdana"/>
          <w:b/>
          <w:w w:val="105"/>
          <w:sz w:val="20"/>
          <w:szCs w:val="20"/>
        </w:rPr>
        <w:t>APPLICABILITY</w:t>
      </w:r>
      <w:r w:rsidR="00DE0D54" w:rsidRPr="00DC2502">
        <w:rPr>
          <w:rFonts w:ascii="Verdana" w:hAnsi="Verdana"/>
          <w:b/>
          <w:w w:val="105"/>
          <w:sz w:val="20"/>
          <w:szCs w:val="20"/>
        </w:rPr>
        <w:t xml:space="preserve"> &amp; PURPOSE</w:t>
      </w:r>
      <w:r w:rsidRPr="00DC2502">
        <w:rPr>
          <w:rFonts w:ascii="Verdana" w:hAnsi="Verdana"/>
          <w:b/>
          <w:w w:val="105"/>
          <w:sz w:val="20"/>
          <w:szCs w:val="20"/>
        </w:rPr>
        <w:t xml:space="preserve"> </w:t>
      </w:r>
    </w:p>
    <w:p w14:paraId="1DC7CCE2" w14:textId="16371F9A" w:rsidR="00B122B3" w:rsidRPr="002353DD" w:rsidRDefault="00135DAA" w:rsidP="00496F32">
      <w:pPr>
        <w:rPr>
          <w:rFonts w:ascii="Verdana" w:hAnsi="Verdana"/>
          <w:sz w:val="20"/>
          <w:szCs w:val="20"/>
        </w:rPr>
      </w:pPr>
      <w:r w:rsidRPr="002353DD">
        <w:rPr>
          <w:rFonts w:ascii="Verdana" w:hAnsi="Verdana"/>
          <w:w w:val="105"/>
          <w:sz w:val="20"/>
          <w:szCs w:val="20"/>
        </w:rPr>
        <w:t xml:space="preserve">This policy is applicable to all University records and provides guidance for complying with </w:t>
      </w:r>
      <w:r w:rsidR="006A0A4B" w:rsidRPr="002353DD">
        <w:rPr>
          <w:rFonts w:ascii="Verdana" w:hAnsi="Verdana"/>
          <w:w w:val="105"/>
          <w:sz w:val="20"/>
          <w:szCs w:val="20"/>
        </w:rPr>
        <w:t>c</w:t>
      </w:r>
      <w:r w:rsidRPr="002353DD">
        <w:rPr>
          <w:rFonts w:ascii="Verdana" w:hAnsi="Verdana"/>
          <w:w w:val="105"/>
          <w:sz w:val="20"/>
          <w:szCs w:val="20"/>
        </w:rPr>
        <w:t>hapters 119 and 25</w:t>
      </w:r>
      <w:r w:rsidR="006A0A4B" w:rsidRPr="002353DD">
        <w:rPr>
          <w:rFonts w:ascii="Verdana" w:hAnsi="Verdana"/>
          <w:w w:val="105"/>
          <w:sz w:val="20"/>
          <w:szCs w:val="20"/>
        </w:rPr>
        <w:t xml:space="preserve">7, </w:t>
      </w:r>
      <w:r w:rsidRPr="002353DD">
        <w:rPr>
          <w:rFonts w:ascii="Verdana" w:hAnsi="Verdana"/>
          <w:w w:val="105"/>
          <w:sz w:val="20"/>
          <w:szCs w:val="20"/>
        </w:rPr>
        <w:t>Florida Statutes.</w:t>
      </w:r>
    </w:p>
    <w:p w14:paraId="150BC901" w14:textId="77777777" w:rsidR="00B122B3" w:rsidRPr="002353DD" w:rsidRDefault="00B122B3" w:rsidP="002353DD">
      <w:pPr>
        <w:pStyle w:val="BodyText"/>
        <w:spacing w:before="10"/>
        <w:ind w:left="360"/>
        <w:rPr>
          <w:rFonts w:ascii="Verdana" w:hAnsi="Verdana"/>
          <w:sz w:val="20"/>
          <w:szCs w:val="20"/>
        </w:rPr>
      </w:pPr>
    </w:p>
    <w:p w14:paraId="614689BC" w14:textId="77777777" w:rsidR="008E2C1D" w:rsidRPr="00E85CB3" w:rsidRDefault="00F5159A" w:rsidP="00496F32">
      <w:pPr>
        <w:pStyle w:val="ListParagraph"/>
        <w:numPr>
          <w:ilvl w:val="0"/>
          <w:numId w:val="6"/>
        </w:numPr>
        <w:tabs>
          <w:tab w:val="left" w:pos="508"/>
        </w:tabs>
        <w:ind w:left="360"/>
        <w:rPr>
          <w:rFonts w:ascii="Verdana" w:hAnsi="Verdana"/>
          <w:sz w:val="20"/>
          <w:szCs w:val="20"/>
        </w:rPr>
      </w:pPr>
      <w:r w:rsidRPr="002353DD">
        <w:rPr>
          <w:rFonts w:ascii="Verdana" w:hAnsi="Verdana"/>
          <w:noProof/>
          <w:sz w:val="20"/>
          <w:szCs w:val="20"/>
        </w:rPr>
        <mc:AlternateContent>
          <mc:Choice Requires="wps">
            <w:drawing>
              <wp:anchor distT="0" distB="0" distL="114300" distR="114300" simplePos="0" relativeHeight="251658240" behindDoc="0" locked="0" layoutInCell="1" allowOverlap="1" wp14:anchorId="093D7E10" wp14:editId="6AC75B4E">
                <wp:simplePos x="0" y="0"/>
                <wp:positionH relativeFrom="page">
                  <wp:posOffset>7745095</wp:posOffset>
                </wp:positionH>
                <wp:positionV relativeFrom="paragraph">
                  <wp:posOffset>-3594100</wp:posOffset>
                </wp:positionV>
                <wp:extent cx="18415" cy="6030595"/>
                <wp:effectExtent l="10795" t="0" r="8890" b="39878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6030595"/>
                        </a:xfrm>
                        <a:custGeom>
                          <a:avLst/>
                          <a:gdLst>
                            <a:gd name="T0" fmla="+- 0 12197 12197"/>
                            <a:gd name="T1" fmla="*/ T0 w 29"/>
                            <a:gd name="T2" fmla="+- 0 10108 -5660"/>
                            <a:gd name="T3" fmla="*/ 10108 h 9497"/>
                            <a:gd name="T4" fmla="+- 0 12197 12197"/>
                            <a:gd name="T5" fmla="*/ T4 w 29"/>
                            <a:gd name="T6" fmla="+- 0 2483 -5660"/>
                            <a:gd name="T7" fmla="*/ 2483 h 9497"/>
                            <a:gd name="T8" fmla="+- 0 12226 12197"/>
                            <a:gd name="T9" fmla="*/ T8 w 29"/>
                            <a:gd name="T10" fmla="+- 0 2447 -5660"/>
                            <a:gd name="T11" fmla="*/ 2447 h 9497"/>
                            <a:gd name="T12" fmla="+- 0 12226 12197"/>
                            <a:gd name="T13" fmla="*/ T12 w 29"/>
                            <a:gd name="T14" fmla="+- 0 611 -5660"/>
                            <a:gd name="T15" fmla="*/ 611 h 9497"/>
                          </a:gdLst>
                          <a:ahLst/>
                          <a:cxnLst>
                            <a:cxn ang="0">
                              <a:pos x="T1" y="T3"/>
                            </a:cxn>
                            <a:cxn ang="0">
                              <a:pos x="T5" y="T7"/>
                            </a:cxn>
                            <a:cxn ang="0">
                              <a:pos x="T9" y="T11"/>
                            </a:cxn>
                            <a:cxn ang="0">
                              <a:pos x="T13" y="T15"/>
                            </a:cxn>
                          </a:cxnLst>
                          <a:rect l="0" t="0" r="r" b="b"/>
                          <a:pathLst>
                            <a:path w="29" h="9497">
                              <a:moveTo>
                                <a:pt x="0" y="15768"/>
                              </a:moveTo>
                              <a:lnTo>
                                <a:pt x="0" y="8143"/>
                              </a:lnTo>
                              <a:moveTo>
                                <a:pt x="29" y="8107"/>
                              </a:moveTo>
                              <a:lnTo>
                                <a:pt x="29" y="6271"/>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3D5D7" id="AutoShape 19" o:spid="_x0000_s1026" style="position:absolute;margin-left:609.85pt;margin-top:-283pt;width:1.45pt;height:47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" path="m,15768l,8143t29,-36l29,6271e" filled="f" strokeweight=".36pt">
                <v:path arrowok="t" o:connecttype="custom" o:connectlocs="0,6418580;0,1576705;18415,1553845;18415,387985" o:connectangles="0,0,0,0"/>
                <w10:wrap anchorx="page"/>
              </v:shape>
            </w:pict>
          </mc:Fallback>
        </mc:AlternateContent>
      </w:r>
      <w:r w:rsidR="00135DAA" w:rsidRPr="002353DD">
        <w:rPr>
          <w:rFonts w:ascii="Verdana" w:hAnsi="Verdana"/>
          <w:b/>
          <w:w w:val="105"/>
          <w:sz w:val="20"/>
          <w:szCs w:val="20"/>
        </w:rPr>
        <w:t xml:space="preserve">POLICY STATEMENT: </w:t>
      </w:r>
    </w:p>
    <w:p w14:paraId="002AE91C" w14:textId="7F4321F3" w:rsidR="00B122B3" w:rsidRPr="00E85CB3" w:rsidRDefault="003778DE" w:rsidP="00496F32">
      <w:pPr>
        <w:tabs>
          <w:tab w:val="left" w:pos="508"/>
        </w:tabs>
        <w:rPr>
          <w:rFonts w:ascii="Verdana" w:hAnsi="Verdana"/>
          <w:sz w:val="20"/>
          <w:szCs w:val="20"/>
        </w:rPr>
      </w:pPr>
      <w:r w:rsidRPr="00E85CB3">
        <w:rPr>
          <w:rFonts w:ascii="Verdana" w:hAnsi="Verdana"/>
          <w:w w:val="105"/>
          <w:sz w:val="20"/>
          <w:szCs w:val="20"/>
        </w:rPr>
        <w:t>Employees</w:t>
      </w:r>
      <w:r w:rsidR="00135DAA" w:rsidRPr="00E85CB3">
        <w:rPr>
          <w:rFonts w:ascii="Verdana" w:hAnsi="Verdana"/>
          <w:w w:val="105"/>
          <w:sz w:val="20"/>
          <w:szCs w:val="20"/>
        </w:rPr>
        <w:t xml:space="preserve"> </w:t>
      </w:r>
      <w:r w:rsidR="00D031B5" w:rsidRPr="00E85CB3">
        <w:rPr>
          <w:rFonts w:ascii="Verdana" w:hAnsi="Verdana"/>
          <w:w w:val="105"/>
          <w:sz w:val="20"/>
          <w:szCs w:val="20"/>
        </w:rPr>
        <w:t>must</w:t>
      </w:r>
      <w:r w:rsidR="00135DAA" w:rsidRPr="00E85CB3">
        <w:rPr>
          <w:rFonts w:ascii="Verdana" w:hAnsi="Verdana"/>
          <w:w w:val="105"/>
          <w:sz w:val="20"/>
          <w:szCs w:val="20"/>
        </w:rPr>
        <w:t xml:space="preserve"> manage all University records to meet legal standards for protection, storage and retrieval related to records; to protect the privacy of </w:t>
      </w:r>
      <w:r w:rsidRPr="00E85CB3">
        <w:rPr>
          <w:rFonts w:ascii="Verdana" w:hAnsi="Verdana"/>
          <w:w w:val="105"/>
          <w:sz w:val="20"/>
          <w:szCs w:val="20"/>
        </w:rPr>
        <w:t>employee</w:t>
      </w:r>
      <w:r w:rsidR="00135DAA" w:rsidRPr="00E85CB3">
        <w:rPr>
          <w:rFonts w:ascii="Verdana" w:hAnsi="Verdana"/>
          <w:w w:val="105"/>
          <w:sz w:val="20"/>
          <w:szCs w:val="20"/>
        </w:rPr>
        <w:t xml:space="preserve"> and student information in records as required by law; and to optimize the use of storage. </w:t>
      </w:r>
      <w:r w:rsidR="00D82622" w:rsidRPr="00E85CB3">
        <w:rPr>
          <w:rFonts w:ascii="Verdana" w:hAnsi="Verdana"/>
          <w:w w:val="105"/>
          <w:sz w:val="20"/>
          <w:szCs w:val="20"/>
        </w:rPr>
        <w:t>E</w:t>
      </w:r>
      <w:r w:rsidR="00135DAA" w:rsidRPr="00E85CB3">
        <w:rPr>
          <w:rFonts w:ascii="Verdana" w:hAnsi="Verdana"/>
          <w:w w:val="105"/>
          <w:sz w:val="20"/>
          <w:szCs w:val="20"/>
        </w:rPr>
        <w:t>mployees may not destroy or delete University</w:t>
      </w:r>
      <w:r w:rsidR="00135DAA" w:rsidRPr="00E85CB3">
        <w:rPr>
          <w:rFonts w:ascii="Verdana" w:hAnsi="Verdana"/>
          <w:spacing w:val="8"/>
          <w:w w:val="105"/>
          <w:sz w:val="20"/>
          <w:szCs w:val="20"/>
        </w:rPr>
        <w:t xml:space="preserve"> </w:t>
      </w:r>
      <w:r w:rsidR="00135DAA" w:rsidRPr="00E85CB3">
        <w:rPr>
          <w:rFonts w:ascii="Verdana" w:hAnsi="Verdana"/>
          <w:w w:val="105"/>
          <w:sz w:val="20"/>
          <w:szCs w:val="20"/>
        </w:rPr>
        <w:t>records</w:t>
      </w:r>
      <w:r w:rsidR="00135DAA" w:rsidRPr="00E85CB3">
        <w:rPr>
          <w:rFonts w:ascii="Verdana" w:hAnsi="Verdana"/>
          <w:spacing w:val="-10"/>
          <w:w w:val="105"/>
          <w:sz w:val="20"/>
          <w:szCs w:val="20"/>
        </w:rPr>
        <w:t xml:space="preserve"> </w:t>
      </w:r>
      <w:r w:rsidR="00135DAA" w:rsidRPr="00E85CB3">
        <w:rPr>
          <w:rFonts w:ascii="Verdana" w:hAnsi="Verdana"/>
          <w:w w:val="105"/>
          <w:sz w:val="20"/>
          <w:szCs w:val="20"/>
        </w:rPr>
        <w:t>in</w:t>
      </w:r>
      <w:r w:rsidR="00135DAA" w:rsidRPr="00E85CB3">
        <w:rPr>
          <w:rFonts w:ascii="Verdana" w:hAnsi="Verdana"/>
          <w:spacing w:val="-19"/>
          <w:w w:val="105"/>
          <w:sz w:val="20"/>
          <w:szCs w:val="20"/>
        </w:rPr>
        <w:t xml:space="preserve"> </w:t>
      </w:r>
      <w:r w:rsidR="00135DAA" w:rsidRPr="00E85CB3">
        <w:rPr>
          <w:rFonts w:ascii="Verdana" w:hAnsi="Verdana"/>
          <w:w w:val="105"/>
          <w:sz w:val="20"/>
          <w:szCs w:val="20"/>
        </w:rPr>
        <w:t>their</w:t>
      </w:r>
      <w:r w:rsidR="00135DAA" w:rsidRPr="00E85CB3">
        <w:rPr>
          <w:rFonts w:ascii="Verdana" w:hAnsi="Verdana"/>
          <w:spacing w:val="-9"/>
          <w:w w:val="105"/>
          <w:sz w:val="20"/>
          <w:szCs w:val="20"/>
        </w:rPr>
        <w:t xml:space="preserve"> </w:t>
      </w:r>
      <w:r w:rsidR="00135DAA" w:rsidRPr="00E85CB3">
        <w:rPr>
          <w:rFonts w:ascii="Verdana" w:hAnsi="Verdana"/>
          <w:w w:val="105"/>
          <w:sz w:val="20"/>
          <w:szCs w:val="20"/>
        </w:rPr>
        <w:t>possession</w:t>
      </w:r>
      <w:r w:rsidR="00135DAA" w:rsidRPr="00E85CB3">
        <w:rPr>
          <w:rFonts w:ascii="Verdana" w:hAnsi="Verdana"/>
          <w:spacing w:val="8"/>
          <w:w w:val="105"/>
          <w:sz w:val="20"/>
          <w:szCs w:val="20"/>
        </w:rPr>
        <w:t xml:space="preserve"> </w:t>
      </w:r>
      <w:r w:rsidR="00135DAA" w:rsidRPr="00E85CB3">
        <w:rPr>
          <w:rFonts w:ascii="Verdana" w:hAnsi="Verdana"/>
          <w:w w:val="105"/>
          <w:sz w:val="20"/>
          <w:szCs w:val="20"/>
        </w:rPr>
        <w:t>and</w:t>
      </w:r>
      <w:r w:rsidR="00135DAA" w:rsidRPr="00E85CB3">
        <w:rPr>
          <w:rFonts w:ascii="Verdana" w:hAnsi="Verdana"/>
          <w:spacing w:val="-6"/>
          <w:w w:val="105"/>
          <w:sz w:val="20"/>
          <w:szCs w:val="20"/>
        </w:rPr>
        <w:t xml:space="preserve"> </w:t>
      </w:r>
      <w:r w:rsidR="00135DAA" w:rsidRPr="00E85CB3">
        <w:rPr>
          <w:rFonts w:ascii="Verdana" w:hAnsi="Verdana"/>
          <w:w w:val="105"/>
          <w:sz w:val="20"/>
          <w:szCs w:val="20"/>
        </w:rPr>
        <w:t>control</w:t>
      </w:r>
      <w:r w:rsidR="00135DAA" w:rsidRPr="00E85CB3">
        <w:rPr>
          <w:rFonts w:ascii="Verdana" w:hAnsi="Verdana"/>
          <w:spacing w:val="-1"/>
          <w:w w:val="105"/>
          <w:sz w:val="20"/>
          <w:szCs w:val="20"/>
        </w:rPr>
        <w:t xml:space="preserve"> </w:t>
      </w:r>
      <w:r w:rsidR="00135DAA" w:rsidRPr="00E85CB3">
        <w:rPr>
          <w:rFonts w:ascii="Verdana" w:hAnsi="Verdana"/>
          <w:w w:val="105"/>
          <w:sz w:val="20"/>
          <w:szCs w:val="20"/>
        </w:rPr>
        <w:t>except</w:t>
      </w:r>
      <w:r w:rsidR="00135DAA" w:rsidRPr="00E85CB3">
        <w:rPr>
          <w:rFonts w:ascii="Verdana" w:hAnsi="Verdana"/>
          <w:spacing w:val="-10"/>
          <w:w w:val="105"/>
          <w:sz w:val="20"/>
          <w:szCs w:val="20"/>
        </w:rPr>
        <w:t xml:space="preserve"> </w:t>
      </w:r>
      <w:r w:rsidR="00135DAA" w:rsidRPr="00E85CB3">
        <w:rPr>
          <w:rFonts w:ascii="Verdana" w:hAnsi="Verdana"/>
          <w:w w:val="105"/>
          <w:sz w:val="20"/>
          <w:szCs w:val="20"/>
        </w:rPr>
        <w:t>in</w:t>
      </w:r>
      <w:r w:rsidR="00135DAA" w:rsidRPr="00E85CB3">
        <w:rPr>
          <w:rFonts w:ascii="Verdana" w:hAnsi="Verdana"/>
          <w:spacing w:val="-17"/>
          <w:w w:val="105"/>
          <w:sz w:val="20"/>
          <w:szCs w:val="20"/>
        </w:rPr>
        <w:t xml:space="preserve"> </w:t>
      </w:r>
      <w:r w:rsidR="00135DAA" w:rsidRPr="00E85CB3">
        <w:rPr>
          <w:rFonts w:ascii="Verdana" w:hAnsi="Verdana"/>
          <w:w w:val="105"/>
          <w:sz w:val="20"/>
          <w:szCs w:val="20"/>
        </w:rPr>
        <w:t>accordance</w:t>
      </w:r>
      <w:r w:rsidR="00135DAA" w:rsidRPr="00E85CB3">
        <w:rPr>
          <w:rFonts w:ascii="Verdana" w:hAnsi="Verdana"/>
          <w:spacing w:val="1"/>
          <w:w w:val="105"/>
          <w:sz w:val="20"/>
          <w:szCs w:val="20"/>
        </w:rPr>
        <w:t xml:space="preserve"> </w:t>
      </w:r>
      <w:r w:rsidR="00135DAA" w:rsidRPr="00E85CB3">
        <w:rPr>
          <w:rFonts w:ascii="Verdana" w:hAnsi="Verdana"/>
          <w:w w:val="105"/>
          <w:sz w:val="20"/>
          <w:szCs w:val="20"/>
        </w:rPr>
        <w:t>with</w:t>
      </w:r>
      <w:r w:rsidR="00135DAA" w:rsidRPr="00E85CB3">
        <w:rPr>
          <w:rFonts w:ascii="Verdana" w:hAnsi="Verdana"/>
          <w:spacing w:val="-8"/>
          <w:w w:val="105"/>
          <w:sz w:val="20"/>
          <w:szCs w:val="20"/>
        </w:rPr>
        <w:t xml:space="preserve"> </w:t>
      </w:r>
      <w:r w:rsidR="00135DAA" w:rsidRPr="00E85CB3">
        <w:rPr>
          <w:rFonts w:ascii="Verdana" w:hAnsi="Verdana"/>
          <w:w w:val="105"/>
          <w:sz w:val="20"/>
          <w:szCs w:val="20"/>
        </w:rPr>
        <w:t>the</w:t>
      </w:r>
      <w:r w:rsidR="00D65A93" w:rsidRPr="00E85CB3">
        <w:rPr>
          <w:rFonts w:ascii="Verdana" w:hAnsi="Verdana"/>
          <w:w w:val="105"/>
          <w:sz w:val="20"/>
          <w:szCs w:val="20"/>
        </w:rPr>
        <w:t xml:space="preserve"> applicable record retention schedule and the</w:t>
      </w:r>
      <w:r w:rsidR="00135DAA" w:rsidRPr="00E85CB3">
        <w:rPr>
          <w:rFonts w:ascii="Verdana" w:hAnsi="Verdana"/>
          <w:spacing w:val="-10"/>
          <w:w w:val="105"/>
          <w:sz w:val="20"/>
          <w:szCs w:val="20"/>
        </w:rPr>
        <w:t xml:space="preserve"> </w:t>
      </w:r>
      <w:r w:rsidR="002364D7" w:rsidRPr="00E85CB3">
        <w:rPr>
          <w:rFonts w:ascii="Verdana" w:hAnsi="Verdana"/>
          <w:w w:val="105"/>
          <w:sz w:val="20"/>
          <w:szCs w:val="20"/>
        </w:rPr>
        <w:t>procedures outlined in this policy</w:t>
      </w:r>
      <w:r w:rsidR="00135DAA" w:rsidRPr="00E85CB3">
        <w:rPr>
          <w:rFonts w:ascii="Verdana" w:hAnsi="Verdana"/>
          <w:w w:val="105"/>
          <w:sz w:val="20"/>
          <w:szCs w:val="20"/>
        </w:rPr>
        <w:t xml:space="preserve">. </w:t>
      </w:r>
    </w:p>
    <w:p w14:paraId="1719E9B5" w14:textId="77777777" w:rsidR="00B122B3" w:rsidRPr="00E85CB3" w:rsidRDefault="00135DAA" w:rsidP="00E85CB3">
      <w:pPr>
        <w:pStyle w:val="Heading1"/>
        <w:numPr>
          <w:ilvl w:val="0"/>
          <w:numId w:val="6"/>
        </w:numPr>
        <w:tabs>
          <w:tab w:val="left" w:pos="481"/>
        </w:tabs>
        <w:spacing w:before="200"/>
        <w:ind w:left="360"/>
        <w:rPr>
          <w:rFonts w:ascii="Verdana" w:hAnsi="Verdana"/>
          <w:sz w:val="20"/>
          <w:szCs w:val="20"/>
        </w:rPr>
      </w:pPr>
      <w:r w:rsidRPr="00E85CB3">
        <w:rPr>
          <w:rFonts w:ascii="Verdana" w:hAnsi="Verdana"/>
          <w:w w:val="105"/>
          <w:sz w:val="20"/>
          <w:szCs w:val="20"/>
        </w:rPr>
        <w:t>DEFINITIONS:</w:t>
      </w:r>
    </w:p>
    <w:p w14:paraId="7F9789F8" w14:textId="3EBACA2C" w:rsidR="00B122B3" w:rsidRPr="003D3F27" w:rsidRDefault="00135DAA" w:rsidP="003D3F27">
      <w:pPr>
        <w:pStyle w:val="BodyText"/>
        <w:numPr>
          <w:ilvl w:val="0"/>
          <w:numId w:val="3"/>
        </w:numPr>
        <w:spacing w:before="1" w:line="247" w:lineRule="auto"/>
        <w:ind w:left="720"/>
        <w:rPr>
          <w:rFonts w:ascii="Verdana" w:hAnsi="Verdana"/>
          <w:w w:val="105"/>
          <w:sz w:val="20"/>
          <w:szCs w:val="20"/>
        </w:rPr>
      </w:pPr>
      <w:r w:rsidRPr="00E85CB3">
        <w:rPr>
          <w:rFonts w:ascii="Verdana" w:hAnsi="Verdana"/>
          <w:b/>
          <w:w w:val="105"/>
          <w:sz w:val="20"/>
          <w:szCs w:val="20"/>
        </w:rPr>
        <w:t>University Record</w:t>
      </w:r>
      <w:r w:rsidR="007B3D1E" w:rsidRPr="00E85CB3">
        <w:rPr>
          <w:rFonts w:ascii="Verdana" w:hAnsi="Verdana"/>
          <w:b/>
          <w:w w:val="105"/>
          <w:sz w:val="20"/>
          <w:szCs w:val="20"/>
        </w:rPr>
        <w:t>(s)</w:t>
      </w:r>
      <w:r w:rsidR="00D82622" w:rsidRPr="003D3F27">
        <w:rPr>
          <w:rFonts w:ascii="Verdana" w:hAnsi="Verdana"/>
          <w:bCs/>
          <w:w w:val="105"/>
          <w:sz w:val="20"/>
          <w:szCs w:val="20"/>
        </w:rPr>
        <w:t>:</w:t>
      </w:r>
      <w:r w:rsidR="00D82622" w:rsidRPr="003D3F27">
        <w:rPr>
          <w:rFonts w:ascii="Verdana" w:hAnsi="Verdana"/>
          <w:b/>
          <w:w w:val="105"/>
          <w:sz w:val="20"/>
          <w:szCs w:val="20"/>
        </w:rPr>
        <w:t xml:space="preserve"> </w:t>
      </w:r>
      <w:r w:rsidRPr="003D3F27">
        <w:rPr>
          <w:rFonts w:ascii="Verdana" w:hAnsi="Verdana"/>
          <w:w w:val="105"/>
          <w:sz w:val="20"/>
          <w:szCs w:val="20"/>
        </w:rPr>
        <w:t>Any</w:t>
      </w:r>
      <w:r w:rsidRPr="003D3F27">
        <w:rPr>
          <w:rFonts w:ascii="Verdana" w:hAnsi="Verdana"/>
          <w:b/>
          <w:w w:val="105"/>
          <w:sz w:val="20"/>
          <w:szCs w:val="20"/>
        </w:rPr>
        <w:t xml:space="preserve"> </w:t>
      </w:r>
      <w:r w:rsidRPr="003D3F27">
        <w:rPr>
          <w:rFonts w:ascii="Verdana" w:hAnsi="Verdana"/>
          <w:w w:val="105"/>
          <w:sz w:val="20"/>
          <w:szCs w:val="20"/>
        </w:rPr>
        <w:t xml:space="preserve">document, paper, letter, map, book, tape, photograph, film, sound recording, </w:t>
      </w:r>
      <w:r w:rsidR="00997AB8">
        <w:rPr>
          <w:rFonts w:ascii="Verdana" w:hAnsi="Verdana"/>
          <w:w w:val="105"/>
          <w:sz w:val="20"/>
          <w:szCs w:val="20"/>
        </w:rPr>
        <w:t xml:space="preserve">data set, data record in electronic information system, electronic mail or similar electronic message (and attachments), </w:t>
      </w:r>
      <w:r w:rsidRPr="003D3F27">
        <w:rPr>
          <w:rFonts w:ascii="Verdana" w:hAnsi="Verdana"/>
          <w:w w:val="105"/>
          <w:sz w:val="20"/>
          <w:szCs w:val="20"/>
        </w:rPr>
        <w:t xml:space="preserve">data processing software or other material, regardless of physical form or characteristic, </w:t>
      </w:r>
      <w:r w:rsidR="00997AB8">
        <w:rPr>
          <w:rFonts w:ascii="Verdana" w:hAnsi="Verdana"/>
          <w:w w:val="105"/>
          <w:sz w:val="20"/>
          <w:szCs w:val="20"/>
        </w:rPr>
        <w:t xml:space="preserve">system or device used, </w:t>
      </w:r>
      <w:r w:rsidRPr="003D3F27">
        <w:rPr>
          <w:rFonts w:ascii="Verdana" w:hAnsi="Verdana"/>
          <w:w w:val="105"/>
          <w:sz w:val="20"/>
          <w:szCs w:val="20"/>
        </w:rPr>
        <w:t>or means of transmission, made, received or maintained pursuant to law or ordinance or in connection with the transaction of official University business which is used to perpetuate, communicate or formalize knowledge.</w:t>
      </w:r>
    </w:p>
    <w:p w14:paraId="5A788EDE" w14:textId="2B4CAA9C" w:rsidR="00F53EE5" w:rsidRPr="003D3F27" w:rsidRDefault="00CA08C3" w:rsidP="003D3F27">
      <w:pPr>
        <w:pStyle w:val="BodyText"/>
        <w:numPr>
          <w:ilvl w:val="0"/>
          <w:numId w:val="3"/>
        </w:numPr>
        <w:spacing w:before="1" w:line="247" w:lineRule="auto"/>
        <w:ind w:left="720"/>
        <w:rPr>
          <w:rFonts w:ascii="Verdana" w:hAnsi="Verdana"/>
          <w:sz w:val="20"/>
          <w:szCs w:val="20"/>
        </w:rPr>
      </w:pPr>
      <w:r w:rsidRPr="003D3F27">
        <w:rPr>
          <w:rFonts w:ascii="Verdana" w:hAnsi="Verdana"/>
          <w:b/>
          <w:sz w:val="20"/>
          <w:szCs w:val="20"/>
        </w:rPr>
        <w:t>General Records Schedule</w:t>
      </w:r>
      <w:r w:rsidRPr="003D3F27">
        <w:rPr>
          <w:rFonts w:ascii="Verdana" w:hAnsi="Verdana"/>
          <w:sz w:val="20"/>
          <w:szCs w:val="20"/>
        </w:rPr>
        <w:t>: Also called a Record Retention Schedule, a document that provides minimum retention periods for categories of records as determined by the Florida Department of State Division of Library and Information Services.</w:t>
      </w:r>
    </w:p>
    <w:p w14:paraId="2F2F3332" w14:textId="3A1A8B78" w:rsidR="0084570C" w:rsidRPr="003D3F27" w:rsidRDefault="00CA08C3" w:rsidP="003D3F27">
      <w:pPr>
        <w:pStyle w:val="ListParagraph"/>
        <w:numPr>
          <w:ilvl w:val="0"/>
          <w:numId w:val="3"/>
        </w:numPr>
        <w:ind w:left="720"/>
        <w:rPr>
          <w:rFonts w:ascii="Verdana" w:hAnsi="Verdana"/>
          <w:sz w:val="20"/>
          <w:szCs w:val="20"/>
        </w:rPr>
      </w:pPr>
      <w:r w:rsidRPr="003D3F27">
        <w:rPr>
          <w:rFonts w:ascii="Verdana" w:hAnsi="Verdana"/>
          <w:b/>
          <w:sz w:val="20"/>
          <w:szCs w:val="20"/>
        </w:rPr>
        <w:t>Records Management Liaison Officer</w:t>
      </w:r>
      <w:r w:rsidR="001A2257" w:rsidRPr="003D3F27">
        <w:rPr>
          <w:rFonts w:ascii="Verdana" w:hAnsi="Verdana"/>
          <w:b/>
          <w:sz w:val="20"/>
          <w:szCs w:val="20"/>
        </w:rPr>
        <w:t xml:space="preserve"> (R</w:t>
      </w:r>
      <w:r w:rsidR="00745938" w:rsidRPr="003D3F27">
        <w:rPr>
          <w:rFonts w:ascii="Verdana" w:hAnsi="Verdana"/>
          <w:b/>
          <w:sz w:val="20"/>
          <w:szCs w:val="20"/>
        </w:rPr>
        <w:t>ML</w:t>
      </w:r>
      <w:r w:rsidR="001A2257" w:rsidRPr="003D3F27">
        <w:rPr>
          <w:rFonts w:ascii="Verdana" w:hAnsi="Verdana"/>
          <w:b/>
          <w:sz w:val="20"/>
          <w:szCs w:val="20"/>
        </w:rPr>
        <w:t>O)</w:t>
      </w:r>
      <w:r w:rsidRPr="003D3F27">
        <w:rPr>
          <w:rFonts w:ascii="Verdana" w:hAnsi="Verdana"/>
          <w:sz w:val="20"/>
          <w:szCs w:val="20"/>
        </w:rPr>
        <w:t>: An individual appointed by the University that assists with records management and acts as a liaison between the University and the Florida Department of State Division of Library and Information Services</w:t>
      </w:r>
      <w:r w:rsidR="006A3984" w:rsidRPr="003D3F27">
        <w:rPr>
          <w:rFonts w:ascii="Verdana" w:hAnsi="Verdana"/>
          <w:sz w:val="20"/>
          <w:szCs w:val="20"/>
        </w:rPr>
        <w:t>.</w:t>
      </w:r>
      <w:r w:rsidR="0084570C" w:rsidRPr="003D3F27">
        <w:rPr>
          <w:rFonts w:ascii="Verdana" w:hAnsi="Verdana"/>
          <w:sz w:val="20"/>
          <w:szCs w:val="20"/>
        </w:rPr>
        <w:t xml:space="preserve"> The </w:t>
      </w:r>
      <w:r w:rsidR="00E54FC3" w:rsidRPr="003D3F27">
        <w:rPr>
          <w:rFonts w:ascii="Verdana" w:hAnsi="Verdana"/>
          <w:sz w:val="20"/>
          <w:szCs w:val="20"/>
        </w:rPr>
        <w:t>RMLO</w:t>
      </w:r>
      <w:r w:rsidR="0084570C" w:rsidRPr="003D3F27">
        <w:rPr>
          <w:rFonts w:ascii="Verdana" w:hAnsi="Verdana"/>
          <w:sz w:val="20"/>
          <w:szCs w:val="20"/>
        </w:rPr>
        <w:t xml:space="preserve"> coordinates the University's retention and disposition of records as required by </w:t>
      </w:r>
      <w:r w:rsidR="00E54FC3" w:rsidRPr="003D3F27">
        <w:rPr>
          <w:rFonts w:ascii="Verdana" w:hAnsi="Verdana"/>
          <w:sz w:val="20"/>
          <w:szCs w:val="20"/>
        </w:rPr>
        <w:t xml:space="preserve">section </w:t>
      </w:r>
      <w:r w:rsidR="0084570C" w:rsidRPr="003D3F27">
        <w:rPr>
          <w:rFonts w:ascii="Verdana" w:hAnsi="Verdana"/>
          <w:sz w:val="20"/>
          <w:szCs w:val="20"/>
        </w:rPr>
        <w:t>257.36(5)(a)</w:t>
      </w:r>
      <w:r w:rsidR="00E54FC3" w:rsidRPr="003D3F27">
        <w:rPr>
          <w:rFonts w:ascii="Verdana" w:hAnsi="Verdana"/>
          <w:sz w:val="20"/>
          <w:szCs w:val="20"/>
        </w:rPr>
        <w:t>, Florida Statutes</w:t>
      </w:r>
      <w:r w:rsidR="0084570C" w:rsidRPr="003D3F27">
        <w:rPr>
          <w:rFonts w:ascii="Verdana" w:hAnsi="Verdana"/>
          <w:sz w:val="20"/>
          <w:szCs w:val="20"/>
        </w:rPr>
        <w:t>.</w:t>
      </w:r>
    </w:p>
    <w:p w14:paraId="5AACDF6A" w14:textId="1EEACE35" w:rsidR="00F53EE5" w:rsidRPr="009E1118" w:rsidRDefault="00CA08C3" w:rsidP="003D3F27">
      <w:pPr>
        <w:pStyle w:val="BodyText"/>
        <w:numPr>
          <w:ilvl w:val="0"/>
          <w:numId w:val="3"/>
        </w:numPr>
        <w:spacing w:before="1" w:line="247" w:lineRule="auto"/>
        <w:ind w:left="720"/>
        <w:rPr>
          <w:rFonts w:ascii="Verdana" w:hAnsi="Verdana"/>
          <w:sz w:val="20"/>
          <w:szCs w:val="20"/>
        </w:rPr>
      </w:pPr>
      <w:r w:rsidRPr="003D3F27">
        <w:rPr>
          <w:rFonts w:ascii="Verdana" w:hAnsi="Verdana"/>
          <w:b/>
          <w:sz w:val="20"/>
          <w:szCs w:val="20"/>
        </w:rPr>
        <w:t>Duplicate</w:t>
      </w:r>
      <w:r w:rsidRPr="003D3F27">
        <w:rPr>
          <w:rFonts w:ascii="Verdana" w:hAnsi="Verdana"/>
          <w:sz w:val="20"/>
          <w:szCs w:val="20"/>
        </w:rPr>
        <w:t xml:space="preserve">: Reproductions of </w:t>
      </w:r>
      <w:r w:rsidR="001635DB" w:rsidRPr="003D3F27">
        <w:rPr>
          <w:rFonts w:ascii="Verdana" w:hAnsi="Verdana"/>
          <w:sz w:val="20"/>
          <w:szCs w:val="20"/>
        </w:rPr>
        <w:t>records</w:t>
      </w:r>
      <w:r w:rsidR="00436C93" w:rsidRPr="003D3F27">
        <w:rPr>
          <w:rFonts w:ascii="Verdana" w:hAnsi="Verdana"/>
          <w:sz w:val="20"/>
          <w:szCs w:val="20"/>
        </w:rPr>
        <w:t xml:space="preserve">, </w:t>
      </w:r>
      <w:r w:rsidRPr="003D3F27">
        <w:rPr>
          <w:rFonts w:ascii="Verdana" w:hAnsi="Verdana"/>
          <w:sz w:val="20"/>
          <w:szCs w:val="20"/>
        </w:rPr>
        <w:t xml:space="preserve">prepared simultaneously or separately, that are designated as not being the official copy. </w:t>
      </w:r>
      <w:r w:rsidR="00997AB8">
        <w:rPr>
          <w:rFonts w:ascii="Verdana" w:hAnsi="Verdana"/>
          <w:sz w:val="20"/>
          <w:szCs w:val="20"/>
        </w:rPr>
        <w:t xml:space="preserve">A </w:t>
      </w:r>
      <w:r w:rsidR="00E22FA8" w:rsidRPr="003D3F27">
        <w:rPr>
          <w:rFonts w:ascii="Verdana" w:hAnsi="Verdana"/>
          <w:sz w:val="20"/>
          <w:szCs w:val="20"/>
        </w:rPr>
        <w:t>Duplicate m</w:t>
      </w:r>
      <w:r w:rsidRPr="003D3F27">
        <w:rPr>
          <w:rFonts w:ascii="Verdana" w:hAnsi="Verdana"/>
          <w:sz w:val="20"/>
          <w:szCs w:val="20"/>
        </w:rPr>
        <w:t>ay also be called a convenience copy.</w:t>
      </w:r>
    </w:p>
    <w:p w14:paraId="796A1DDD" w14:textId="30F58106" w:rsidR="0022477F" w:rsidRPr="009E1118" w:rsidRDefault="00CA08C3" w:rsidP="003D3F27">
      <w:pPr>
        <w:pStyle w:val="BodyText"/>
        <w:numPr>
          <w:ilvl w:val="0"/>
          <w:numId w:val="3"/>
        </w:numPr>
        <w:spacing w:before="1" w:line="247" w:lineRule="auto"/>
        <w:ind w:left="720"/>
        <w:rPr>
          <w:rFonts w:ascii="Verdana" w:hAnsi="Verdana"/>
          <w:sz w:val="20"/>
          <w:szCs w:val="20"/>
        </w:rPr>
      </w:pPr>
      <w:r w:rsidRPr="009E1118">
        <w:rPr>
          <w:rFonts w:ascii="Verdana" w:hAnsi="Verdana"/>
          <w:b/>
          <w:sz w:val="20"/>
          <w:szCs w:val="20"/>
        </w:rPr>
        <w:t>Record Series</w:t>
      </w:r>
      <w:r w:rsidRPr="009E1118">
        <w:rPr>
          <w:rFonts w:ascii="Verdana" w:hAnsi="Verdana"/>
          <w:sz w:val="20"/>
          <w:szCs w:val="20"/>
        </w:rPr>
        <w:t>: A group of related public records arranged under a single filing arrangement or kept together as a unit (physically</w:t>
      </w:r>
      <w:r w:rsidR="00997AB8">
        <w:rPr>
          <w:rFonts w:ascii="Verdana" w:hAnsi="Verdana"/>
          <w:sz w:val="20"/>
          <w:szCs w:val="20"/>
        </w:rPr>
        <w:t>, electronically</w:t>
      </w:r>
      <w:r w:rsidR="00C617EB">
        <w:rPr>
          <w:rFonts w:ascii="Verdana" w:hAnsi="Verdana"/>
          <w:sz w:val="20"/>
          <w:szCs w:val="20"/>
        </w:rPr>
        <w:t>,</w:t>
      </w:r>
      <w:r w:rsidRPr="009E1118">
        <w:rPr>
          <w:rFonts w:ascii="Verdana" w:hAnsi="Verdana"/>
          <w:sz w:val="20"/>
          <w:szCs w:val="20"/>
        </w:rPr>
        <w:t xml:space="preserve"> or intellectually) because they consist of the same form, relate to the same subject, result from the same activity, document a specific type of transaction, or have some other relationship arising from their creation, receipt, or use. Examples of series might be </w:t>
      </w:r>
      <w:r w:rsidR="00217BEA" w:rsidRPr="009E1118">
        <w:rPr>
          <w:rFonts w:ascii="Verdana" w:hAnsi="Verdana"/>
          <w:sz w:val="20"/>
          <w:szCs w:val="20"/>
        </w:rPr>
        <w:t>p</w:t>
      </w:r>
      <w:r w:rsidRPr="009E1118">
        <w:rPr>
          <w:rFonts w:ascii="Verdana" w:hAnsi="Verdana"/>
          <w:sz w:val="20"/>
          <w:szCs w:val="20"/>
        </w:rPr>
        <w:t xml:space="preserve">ersonnel </w:t>
      </w:r>
      <w:r w:rsidR="00217BEA" w:rsidRPr="009E1118">
        <w:rPr>
          <w:rFonts w:ascii="Verdana" w:hAnsi="Verdana"/>
          <w:sz w:val="20"/>
          <w:szCs w:val="20"/>
        </w:rPr>
        <w:t>f</w:t>
      </w:r>
      <w:r w:rsidRPr="009E1118">
        <w:rPr>
          <w:rFonts w:ascii="Verdana" w:hAnsi="Verdana"/>
          <w:sz w:val="20"/>
          <w:szCs w:val="20"/>
        </w:rPr>
        <w:t xml:space="preserve">iles, </w:t>
      </w:r>
      <w:r w:rsidR="00217BEA" w:rsidRPr="009E1118">
        <w:rPr>
          <w:rFonts w:ascii="Verdana" w:hAnsi="Verdana"/>
          <w:sz w:val="20"/>
          <w:szCs w:val="20"/>
        </w:rPr>
        <w:t>c</w:t>
      </w:r>
      <w:r w:rsidRPr="009E1118">
        <w:rPr>
          <w:rFonts w:ascii="Verdana" w:hAnsi="Verdana"/>
          <w:sz w:val="20"/>
          <w:szCs w:val="20"/>
        </w:rPr>
        <w:t xml:space="preserve">lient </w:t>
      </w:r>
      <w:r w:rsidR="00217BEA" w:rsidRPr="009E1118">
        <w:rPr>
          <w:rFonts w:ascii="Verdana" w:hAnsi="Verdana"/>
          <w:sz w:val="20"/>
          <w:szCs w:val="20"/>
        </w:rPr>
        <w:t>c</w:t>
      </w:r>
      <w:r w:rsidRPr="009E1118">
        <w:rPr>
          <w:rFonts w:ascii="Verdana" w:hAnsi="Verdana"/>
          <w:sz w:val="20"/>
          <w:szCs w:val="20"/>
        </w:rPr>
        <w:t>ase</w:t>
      </w:r>
      <w:r w:rsidR="00217BEA" w:rsidRPr="009E1118">
        <w:rPr>
          <w:rFonts w:ascii="Verdana" w:hAnsi="Verdana"/>
          <w:sz w:val="20"/>
          <w:szCs w:val="20"/>
        </w:rPr>
        <w:t xml:space="preserve"> f</w:t>
      </w:r>
      <w:r w:rsidRPr="009E1118">
        <w:rPr>
          <w:rFonts w:ascii="Verdana" w:hAnsi="Verdana"/>
          <w:sz w:val="20"/>
          <w:szCs w:val="20"/>
        </w:rPr>
        <w:t xml:space="preserve">iles, </w:t>
      </w:r>
      <w:r w:rsidR="00217BEA" w:rsidRPr="009E1118">
        <w:rPr>
          <w:rFonts w:ascii="Verdana" w:hAnsi="Verdana"/>
          <w:sz w:val="20"/>
          <w:szCs w:val="20"/>
        </w:rPr>
        <w:t>p</w:t>
      </w:r>
      <w:r w:rsidRPr="009E1118">
        <w:rPr>
          <w:rFonts w:ascii="Verdana" w:hAnsi="Verdana"/>
          <w:sz w:val="20"/>
          <w:szCs w:val="20"/>
        </w:rPr>
        <w:t xml:space="preserve">roject </w:t>
      </w:r>
      <w:r w:rsidR="00217BEA" w:rsidRPr="009E1118">
        <w:rPr>
          <w:rFonts w:ascii="Verdana" w:hAnsi="Verdana"/>
          <w:sz w:val="20"/>
          <w:szCs w:val="20"/>
        </w:rPr>
        <w:t>r</w:t>
      </w:r>
      <w:r w:rsidRPr="009E1118">
        <w:rPr>
          <w:rFonts w:ascii="Verdana" w:hAnsi="Verdana"/>
          <w:sz w:val="20"/>
          <w:szCs w:val="20"/>
        </w:rPr>
        <w:t xml:space="preserve">esearch </w:t>
      </w:r>
      <w:r w:rsidR="00217BEA" w:rsidRPr="009E1118">
        <w:rPr>
          <w:rFonts w:ascii="Verdana" w:hAnsi="Verdana"/>
          <w:sz w:val="20"/>
          <w:szCs w:val="20"/>
        </w:rPr>
        <w:t>f</w:t>
      </w:r>
      <w:r w:rsidRPr="009E1118">
        <w:rPr>
          <w:rFonts w:ascii="Verdana" w:hAnsi="Verdana"/>
          <w:sz w:val="20"/>
          <w:szCs w:val="20"/>
        </w:rPr>
        <w:t xml:space="preserve">iles, </w:t>
      </w:r>
      <w:r w:rsidR="00217BEA" w:rsidRPr="009E1118">
        <w:rPr>
          <w:rFonts w:ascii="Verdana" w:hAnsi="Verdana"/>
          <w:sz w:val="20"/>
          <w:szCs w:val="20"/>
        </w:rPr>
        <w:t>e</w:t>
      </w:r>
      <w:r w:rsidRPr="009E1118">
        <w:rPr>
          <w:rFonts w:ascii="Verdana" w:hAnsi="Verdana"/>
          <w:sz w:val="20"/>
          <w:szCs w:val="20"/>
        </w:rPr>
        <w:t xml:space="preserve">quipment </w:t>
      </w:r>
      <w:r w:rsidR="00217BEA" w:rsidRPr="009E1118">
        <w:rPr>
          <w:rFonts w:ascii="Verdana" w:hAnsi="Verdana"/>
          <w:sz w:val="20"/>
          <w:szCs w:val="20"/>
        </w:rPr>
        <w:t>m</w:t>
      </w:r>
      <w:r w:rsidRPr="009E1118">
        <w:rPr>
          <w:rFonts w:ascii="Verdana" w:hAnsi="Verdana"/>
          <w:sz w:val="20"/>
          <w:szCs w:val="20"/>
        </w:rPr>
        <w:t xml:space="preserve">aintenance and </w:t>
      </w:r>
      <w:r w:rsidR="00217BEA" w:rsidRPr="009E1118">
        <w:rPr>
          <w:rFonts w:ascii="Verdana" w:hAnsi="Verdana"/>
          <w:sz w:val="20"/>
          <w:szCs w:val="20"/>
        </w:rPr>
        <w:lastRenderedPageBreak/>
        <w:t>r</w:t>
      </w:r>
      <w:r w:rsidRPr="009E1118">
        <w:rPr>
          <w:rFonts w:ascii="Verdana" w:hAnsi="Verdana"/>
          <w:sz w:val="20"/>
          <w:szCs w:val="20"/>
        </w:rPr>
        <w:t xml:space="preserve">epair </w:t>
      </w:r>
      <w:r w:rsidR="00217BEA" w:rsidRPr="009E1118">
        <w:rPr>
          <w:rFonts w:ascii="Verdana" w:hAnsi="Verdana"/>
          <w:sz w:val="20"/>
          <w:szCs w:val="20"/>
        </w:rPr>
        <w:t>r</w:t>
      </w:r>
      <w:r w:rsidRPr="009E1118">
        <w:rPr>
          <w:rFonts w:ascii="Verdana" w:hAnsi="Verdana"/>
          <w:sz w:val="20"/>
          <w:szCs w:val="20"/>
        </w:rPr>
        <w:t xml:space="preserve">ecords, or </w:t>
      </w:r>
      <w:r w:rsidR="00217BEA" w:rsidRPr="009E1118">
        <w:rPr>
          <w:rFonts w:ascii="Verdana" w:hAnsi="Verdana"/>
          <w:sz w:val="20"/>
          <w:szCs w:val="20"/>
        </w:rPr>
        <w:t>p</w:t>
      </w:r>
      <w:r w:rsidRPr="009E1118">
        <w:rPr>
          <w:rFonts w:ascii="Verdana" w:hAnsi="Verdana"/>
          <w:sz w:val="20"/>
          <w:szCs w:val="20"/>
        </w:rPr>
        <w:t xml:space="preserve">rocurement </w:t>
      </w:r>
      <w:r w:rsidR="00217BEA" w:rsidRPr="009E1118">
        <w:rPr>
          <w:rFonts w:ascii="Verdana" w:hAnsi="Verdana"/>
          <w:sz w:val="20"/>
          <w:szCs w:val="20"/>
        </w:rPr>
        <w:t>f</w:t>
      </w:r>
      <w:r w:rsidRPr="009E1118">
        <w:rPr>
          <w:rFonts w:ascii="Verdana" w:hAnsi="Verdana"/>
          <w:sz w:val="20"/>
          <w:szCs w:val="20"/>
        </w:rPr>
        <w:t>iles. Each record series might contain records in a variety of forms and formats that document a particular program, function, or activity of the University.</w:t>
      </w:r>
    </w:p>
    <w:p w14:paraId="11873DE6" w14:textId="55639EBE" w:rsidR="00870299" w:rsidRPr="009E1118" w:rsidRDefault="001671FF" w:rsidP="003D3F27">
      <w:pPr>
        <w:pStyle w:val="ListParagraph"/>
        <w:numPr>
          <w:ilvl w:val="0"/>
          <w:numId w:val="3"/>
        </w:numPr>
        <w:ind w:left="720"/>
        <w:rPr>
          <w:rFonts w:ascii="Verdana" w:hAnsi="Verdana"/>
          <w:sz w:val="20"/>
          <w:szCs w:val="20"/>
        </w:rPr>
      </w:pPr>
      <w:r w:rsidRPr="009E1118">
        <w:rPr>
          <w:rFonts w:ascii="Verdana" w:hAnsi="Verdana"/>
          <w:b/>
          <w:sz w:val="20"/>
          <w:szCs w:val="20"/>
        </w:rPr>
        <w:t>Record Retention Period</w:t>
      </w:r>
      <w:r w:rsidRPr="009E1118">
        <w:rPr>
          <w:rFonts w:ascii="Verdana" w:hAnsi="Verdana"/>
          <w:sz w:val="20"/>
          <w:szCs w:val="20"/>
        </w:rPr>
        <w:t xml:space="preserve">. </w:t>
      </w:r>
      <w:r w:rsidR="000B1404" w:rsidRPr="009E1118">
        <w:rPr>
          <w:rFonts w:ascii="Verdana" w:hAnsi="Verdana"/>
          <w:sz w:val="20"/>
          <w:szCs w:val="20"/>
        </w:rPr>
        <w:t>The amount of time a record must be</w:t>
      </w:r>
      <w:r w:rsidR="0022477F" w:rsidRPr="009E1118">
        <w:rPr>
          <w:rFonts w:ascii="Verdana" w:hAnsi="Verdana"/>
          <w:sz w:val="20"/>
          <w:szCs w:val="20"/>
        </w:rPr>
        <w:t xml:space="preserve"> </w:t>
      </w:r>
      <w:r w:rsidR="000B1404" w:rsidRPr="009E1118">
        <w:rPr>
          <w:rFonts w:ascii="Verdana" w:hAnsi="Verdana"/>
          <w:sz w:val="20"/>
          <w:szCs w:val="20"/>
        </w:rPr>
        <w:t>retained by the University before disposi</w:t>
      </w:r>
      <w:r w:rsidR="00752B3E" w:rsidRPr="009E1118">
        <w:rPr>
          <w:rFonts w:ascii="Verdana" w:hAnsi="Verdana"/>
          <w:sz w:val="20"/>
          <w:szCs w:val="20"/>
        </w:rPr>
        <w:t>tion of the record</w:t>
      </w:r>
      <w:r w:rsidR="00441BA6" w:rsidRPr="009E1118">
        <w:rPr>
          <w:rFonts w:ascii="Verdana" w:hAnsi="Verdana"/>
          <w:sz w:val="20"/>
          <w:szCs w:val="20"/>
        </w:rPr>
        <w:t xml:space="preserve"> </w:t>
      </w:r>
      <w:r w:rsidR="00E34F14" w:rsidRPr="009E1118">
        <w:rPr>
          <w:rFonts w:ascii="Verdana" w:hAnsi="Verdana"/>
          <w:sz w:val="20"/>
          <w:szCs w:val="20"/>
        </w:rPr>
        <w:t>may</w:t>
      </w:r>
      <w:r w:rsidR="00441BA6" w:rsidRPr="009E1118">
        <w:rPr>
          <w:rFonts w:ascii="Verdana" w:hAnsi="Verdana"/>
          <w:sz w:val="20"/>
          <w:szCs w:val="20"/>
        </w:rPr>
        <w:t xml:space="preserve"> occur. </w:t>
      </w:r>
      <w:r w:rsidR="00155153" w:rsidRPr="009E1118">
        <w:rPr>
          <w:rFonts w:ascii="Verdana" w:hAnsi="Verdana"/>
          <w:sz w:val="20"/>
          <w:szCs w:val="20"/>
        </w:rPr>
        <w:t>The record retention period is based on the nature of the information included in the record and varies from immediate destruction to pe</w:t>
      </w:r>
      <w:r w:rsidR="001E3E2A" w:rsidRPr="009E1118">
        <w:rPr>
          <w:rFonts w:ascii="Verdana" w:hAnsi="Verdana"/>
          <w:sz w:val="20"/>
          <w:szCs w:val="20"/>
        </w:rPr>
        <w:t>rm</w:t>
      </w:r>
      <w:r w:rsidR="00155153" w:rsidRPr="009E1118">
        <w:rPr>
          <w:rFonts w:ascii="Verdana" w:hAnsi="Verdana"/>
          <w:sz w:val="20"/>
          <w:szCs w:val="20"/>
        </w:rPr>
        <w:t xml:space="preserve">anent retention. </w:t>
      </w:r>
      <w:r w:rsidR="00870299" w:rsidRPr="009E1118">
        <w:rPr>
          <w:rFonts w:ascii="Verdana" w:hAnsi="Verdana"/>
          <w:sz w:val="20"/>
          <w:szCs w:val="20"/>
        </w:rPr>
        <w:t>For document types not found in the retention schedules, the RMLO will assist in determining the retention schedule and</w:t>
      </w:r>
      <w:r w:rsidR="00E34F14" w:rsidRPr="009E1118">
        <w:rPr>
          <w:rFonts w:ascii="Verdana" w:hAnsi="Verdana"/>
          <w:sz w:val="20"/>
          <w:szCs w:val="20"/>
        </w:rPr>
        <w:t>,</w:t>
      </w:r>
      <w:r w:rsidR="00870299" w:rsidRPr="009E1118">
        <w:rPr>
          <w:rFonts w:ascii="Verdana" w:hAnsi="Verdana"/>
          <w:sz w:val="20"/>
          <w:szCs w:val="20"/>
        </w:rPr>
        <w:t xml:space="preserve"> if necessary</w:t>
      </w:r>
      <w:r w:rsidR="00E34F14" w:rsidRPr="009E1118">
        <w:rPr>
          <w:rFonts w:ascii="Verdana" w:hAnsi="Verdana"/>
          <w:sz w:val="20"/>
          <w:szCs w:val="20"/>
        </w:rPr>
        <w:t>,</w:t>
      </w:r>
      <w:r w:rsidR="00870299" w:rsidRPr="009E1118">
        <w:rPr>
          <w:rFonts w:ascii="Verdana" w:hAnsi="Verdana"/>
          <w:sz w:val="20"/>
          <w:szCs w:val="20"/>
        </w:rPr>
        <w:t xml:space="preserve"> will work with the </w:t>
      </w:r>
      <w:r w:rsidR="00997AB8">
        <w:rPr>
          <w:rFonts w:ascii="Verdana" w:hAnsi="Verdana"/>
          <w:sz w:val="20"/>
          <w:szCs w:val="20"/>
        </w:rPr>
        <w:t>S</w:t>
      </w:r>
      <w:r w:rsidR="00870299" w:rsidRPr="009E1118">
        <w:rPr>
          <w:rFonts w:ascii="Verdana" w:hAnsi="Verdana"/>
          <w:sz w:val="20"/>
          <w:szCs w:val="20"/>
        </w:rPr>
        <w:t>tate for a determination. Once determined, the retention schedule will be the official retention period for that document type.</w:t>
      </w:r>
    </w:p>
    <w:p w14:paraId="3DD1572C" w14:textId="0733ED82" w:rsidR="007B67EA" w:rsidRDefault="00155153" w:rsidP="009E1118">
      <w:pPr>
        <w:pStyle w:val="BodyText"/>
        <w:spacing w:before="1" w:line="247" w:lineRule="auto"/>
        <w:ind w:left="720"/>
        <w:rPr>
          <w:rFonts w:ascii="Verdana" w:hAnsi="Verdana"/>
          <w:sz w:val="20"/>
          <w:szCs w:val="20"/>
        </w:rPr>
      </w:pPr>
      <w:r w:rsidRPr="009E1118">
        <w:rPr>
          <w:rFonts w:ascii="Verdana" w:hAnsi="Verdana"/>
          <w:sz w:val="20"/>
          <w:szCs w:val="20"/>
        </w:rPr>
        <w:t xml:space="preserve">Retention periods can be found in the retention schedules adopted by the State of Florida. See State of Florida General Records Schedule GSI-SL for State and Local Government Agencies </w:t>
      </w:r>
      <w:hyperlink r:id="rId10" w:history="1">
        <w:r w:rsidR="007B67EA" w:rsidRPr="00740C74">
          <w:rPr>
            <w:rStyle w:val="Hyperlink"/>
            <w:rFonts w:ascii="Verdana" w:hAnsi="Verdana"/>
            <w:sz w:val="20"/>
            <w:szCs w:val="20"/>
          </w:rPr>
          <w:t>https://dos.myflorida.com/library-archives/records-management/general-records-schedules/</w:t>
        </w:r>
      </w:hyperlink>
    </w:p>
    <w:p w14:paraId="604305ED" w14:textId="4E08098E" w:rsidR="007B67EA" w:rsidRDefault="00155153" w:rsidP="009E1118">
      <w:pPr>
        <w:pStyle w:val="BodyText"/>
        <w:spacing w:before="1" w:line="247" w:lineRule="auto"/>
        <w:ind w:left="720"/>
        <w:rPr>
          <w:rFonts w:ascii="Verdana" w:hAnsi="Verdana"/>
          <w:sz w:val="20"/>
          <w:szCs w:val="20"/>
        </w:rPr>
      </w:pPr>
      <w:r w:rsidRPr="009E1118">
        <w:rPr>
          <w:rFonts w:ascii="Verdana" w:hAnsi="Verdana"/>
          <w:sz w:val="20"/>
          <w:szCs w:val="20"/>
        </w:rPr>
        <w:t xml:space="preserve">and State of Florida General Records Schedule GS5 for Universities and Community Colleges </w:t>
      </w:r>
      <w:hyperlink r:id="rId11" w:history="1">
        <w:r w:rsidR="007B67EA" w:rsidRPr="00740C74">
          <w:rPr>
            <w:rStyle w:val="Hyperlink"/>
            <w:rFonts w:ascii="Verdana" w:hAnsi="Verdana"/>
            <w:sz w:val="20"/>
            <w:szCs w:val="20"/>
          </w:rPr>
          <w:t>https://files.floridados.gov/media/693588/gs05.pdf</w:t>
        </w:r>
      </w:hyperlink>
    </w:p>
    <w:p w14:paraId="7F88B1F6" w14:textId="77777777" w:rsidR="00344D1F" w:rsidRPr="00522315" w:rsidRDefault="00344D1F" w:rsidP="00496F32">
      <w:pPr>
        <w:pStyle w:val="BodyText"/>
        <w:spacing w:before="1" w:line="247" w:lineRule="auto"/>
        <w:ind w:left="720"/>
        <w:rPr>
          <w:rFonts w:ascii="Verdana" w:hAnsi="Verdana"/>
          <w:sz w:val="20"/>
          <w:szCs w:val="20"/>
        </w:rPr>
      </w:pPr>
    </w:p>
    <w:p w14:paraId="337C2AA1" w14:textId="77777777" w:rsidR="00B122B3" w:rsidRPr="00522315" w:rsidRDefault="00135DAA" w:rsidP="00522315">
      <w:pPr>
        <w:pStyle w:val="Heading1"/>
        <w:numPr>
          <w:ilvl w:val="0"/>
          <w:numId w:val="6"/>
        </w:numPr>
        <w:tabs>
          <w:tab w:val="left" w:pos="464"/>
        </w:tabs>
        <w:ind w:left="360"/>
        <w:rPr>
          <w:rFonts w:ascii="Verdana" w:hAnsi="Verdana"/>
          <w:sz w:val="20"/>
          <w:szCs w:val="20"/>
        </w:rPr>
      </w:pPr>
      <w:r w:rsidRPr="00522315">
        <w:rPr>
          <w:rFonts w:ascii="Verdana" w:hAnsi="Verdana"/>
          <w:w w:val="105"/>
          <w:sz w:val="20"/>
          <w:szCs w:val="20"/>
        </w:rPr>
        <w:t>PROCEDURES:</w:t>
      </w:r>
    </w:p>
    <w:p w14:paraId="54CA958F" w14:textId="7C4ADC64" w:rsidR="005B67E8" w:rsidRPr="00522315" w:rsidRDefault="007B7484" w:rsidP="00522315">
      <w:pPr>
        <w:pStyle w:val="ListParagraph"/>
        <w:numPr>
          <w:ilvl w:val="1"/>
          <w:numId w:val="7"/>
        </w:numPr>
        <w:tabs>
          <w:tab w:val="left" w:pos="832"/>
          <w:tab w:val="left" w:pos="833"/>
        </w:tabs>
        <w:spacing w:line="249" w:lineRule="auto"/>
        <w:rPr>
          <w:rFonts w:ascii="Verdana" w:hAnsi="Verdana"/>
          <w:sz w:val="20"/>
          <w:szCs w:val="20"/>
        </w:rPr>
      </w:pPr>
      <w:r w:rsidRPr="00522315">
        <w:rPr>
          <w:rFonts w:ascii="Verdana" w:hAnsi="Verdana"/>
          <w:w w:val="105"/>
          <w:sz w:val="20"/>
          <w:szCs w:val="20"/>
        </w:rPr>
        <w:t>All</w:t>
      </w:r>
      <w:r w:rsidRPr="00522315">
        <w:rPr>
          <w:rFonts w:ascii="Verdana" w:hAnsi="Verdana"/>
          <w:spacing w:val="2"/>
          <w:w w:val="105"/>
          <w:sz w:val="20"/>
          <w:szCs w:val="20"/>
        </w:rPr>
        <w:t xml:space="preserve"> </w:t>
      </w:r>
      <w:r w:rsidR="00135DAA" w:rsidRPr="00522315">
        <w:rPr>
          <w:rFonts w:ascii="Verdana" w:hAnsi="Verdana"/>
          <w:w w:val="105"/>
          <w:sz w:val="20"/>
          <w:szCs w:val="20"/>
        </w:rPr>
        <w:t>Vice</w:t>
      </w:r>
      <w:r w:rsidR="00135DAA" w:rsidRPr="00522315">
        <w:rPr>
          <w:rFonts w:ascii="Verdana" w:hAnsi="Verdana"/>
          <w:spacing w:val="-14"/>
          <w:w w:val="105"/>
          <w:sz w:val="20"/>
          <w:szCs w:val="20"/>
        </w:rPr>
        <w:t xml:space="preserve"> </w:t>
      </w:r>
      <w:r w:rsidR="00135DAA" w:rsidRPr="00522315">
        <w:rPr>
          <w:rFonts w:ascii="Verdana" w:hAnsi="Verdana"/>
          <w:w w:val="105"/>
          <w:sz w:val="20"/>
          <w:szCs w:val="20"/>
        </w:rPr>
        <w:t>President</w:t>
      </w:r>
      <w:r w:rsidRPr="00522315">
        <w:rPr>
          <w:rFonts w:ascii="Verdana" w:hAnsi="Verdana"/>
          <w:w w:val="105"/>
          <w:sz w:val="20"/>
          <w:szCs w:val="20"/>
        </w:rPr>
        <w:t>s</w:t>
      </w:r>
      <w:r w:rsidR="00135DAA" w:rsidRPr="00522315">
        <w:rPr>
          <w:rFonts w:ascii="Verdana" w:hAnsi="Verdana"/>
          <w:spacing w:val="1"/>
          <w:w w:val="105"/>
          <w:sz w:val="20"/>
          <w:szCs w:val="20"/>
        </w:rPr>
        <w:t xml:space="preserve"> </w:t>
      </w:r>
      <w:r w:rsidRPr="00522315">
        <w:rPr>
          <w:rFonts w:ascii="Verdana" w:hAnsi="Verdana"/>
          <w:w w:val="105"/>
          <w:sz w:val="20"/>
          <w:szCs w:val="20"/>
        </w:rPr>
        <w:t>are</w:t>
      </w:r>
      <w:r w:rsidRPr="00522315">
        <w:rPr>
          <w:rFonts w:ascii="Verdana" w:hAnsi="Verdana"/>
          <w:spacing w:val="-11"/>
          <w:w w:val="105"/>
          <w:sz w:val="20"/>
          <w:szCs w:val="20"/>
        </w:rPr>
        <w:t xml:space="preserve"> </w:t>
      </w:r>
      <w:r w:rsidR="00135DAA" w:rsidRPr="00522315">
        <w:rPr>
          <w:rFonts w:ascii="Verdana" w:hAnsi="Verdana"/>
          <w:w w:val="105"/>
          <w:sz w:val="20"/>
          <w:szCs w:val="20"/>
        </w:rPr>
        <w:t xml:space="preserve">responsible for ensuring that all </w:t>
      </w:r>
      <w:r w:rsidR="00052E1D" w:rsidRPr="00522315">
        <w:rPr>
          <w:rFonts w:ascii="Verdana" w:hAnsi="Verdana"/>
          <w:w w:val="105"/>
          <w:sz w:val="20"/>
          <w:szCs w:val="20"/>
        </w:rPr>
        <w:t>University R</w:t>
      </w:r>
      <w:r w:rsidR="00135DAA" w:rsidRPr="00522315">
        <w:rPr>
          <w:rFonts w:ascii="Verdana" w:hAnsi="Verdana"/>
          <w:w w:val="105"/>
          <w:sz w:val="20"/>
          <w:szCs w:val="20"/>
        </w:rPr>
        <w:t xml:space="preserve">ecords under </w:t>
      </w:r>
      <w:r w:rsidR="006A5420" w:rsidRPr="00522315">
        <w:rPr>
          <w:rFonts w:ascii="Verdana" w:hAnsi="Verdana"/>
          <w:w w:val="105"/>
          <w:sz w:val="20"/>
          <w:szCs w:val="20"/>
        </w:rPr>
        <w:t>their</w:t>
      </w:r>
      <w:r w:rsidR="00135DAA" w:rsidRPr="00522315">
        <w:rPr>
          <w:rFonts w:ascii="Verdana" w:hAnsi="Verdana"/>
          <w:w w:val="105"/>
          <w:sz w:val="20"/>
          <w:szCs w:val="20"/>
        </w:rPr>
        <w:t xml:space="preserve"> jurisdiction are maintained and disposed pursuant to the State of Florida Public Records Disposal Procedures, and such schedules are followed in the management of</w:t>
      </w:r>
      <w:r w:rsidR="00135DAA" w:rsidRPr="00522315">
        <w:rPr>
          <w:rFonts w:ascii="Verdana" w:hAnsi="Verdana"/>
          <w:spacing w:val="-21"/>
          <w:w w:val="105"/>
          <w:sz w:val="20"/>
          <w:szCs w:val="20"/>
        </w:rPr>
        <w:t xml:space="preserve"> </w:t>
      </w:r>
      <w:r w:rsidR="00135DAA" w:rsidRPr="00522315">
        <w:rPr>
          <w:rFonts w:ascii="Verdana" w:hAnsi="Verdana"/>
          <w:w w:val="105"/>
          <w:sz w:val="20"/>
          <w:szCs w:val="20"/>
        </w:rPr>
        <w:t>records.</w:t>
      </w:r>
      <w:r w:rsidR="00EE1440" w:rsidRPr="00522315">
        <w:rPr>
          <w:rFonts w:ascii="Verdana" w:hAnsi="Verdana"/>
          <w:w w:val="105"/>
          <w:sz w:val="20"/>
          <w:szCs w:val="20"/>
        </w:rPr>
        <w:t xml:space="preserve"> </w:t>
      </w:r>
      <w:r w:rsidR="00C34B83" w:rsidRPr="00522315">
        <w:rPr>
          <w:rFonts w:ascii="Verdana" w:hAnsi="Verdana"/>
          <w:w w:val="105"/>
          <w:sz w:val="20"/>
          <w:szCs w:val="20"/>
        </w:rPr>
        <w:t>All</w:t>
      </w:r>
      <w:r w:rsidR="00EE1440" w:rsidRPr="00522315">
        <w:rPr>
          <w:rFonts w:ascii="Verdana" w:hAnsi="Verdana"/>
          <w:w w:val="105"/>
          <w:sz w:val="20"/>
          <w:szCs w:val="20"/>
        </w:rPr>
        <w:t xml:space="preserve"> Vice President</w:t>
      </w:r>
      <w:r w:rsidR="00C34B83" w:rsidRPr="00522315">
        <w:rPr>
          <w:rFonts w:ascii="Verdana" w:hAnsi="Verdana"/>
          <w:w w:val="105"/>
          <w:sz w:val="20"/>
          <w:szCs w:val="20"/>
        </w:rPr>
        <w:t>s</w:t>
      </w:r>
      <w:r w:rsidR="00EE1440" w:rsidRPr="00522315">
        <w:rPr>
          <w:rFonts w:ascii="Verdana" w:hAnsi="Verdana"/>
          <w:w w:val="105"/>
          <w:sz w:val="20"/>
          <w:szCs w:val="20"/>
        </w:rPr>
        <w:t xml:space="preserve"> may</w:t>
      </w:r>
      <w:r w:rsidR="002B640B" w:rsidRPr="00522315">
        <w:rPr>
          <w:rFonts w:ascii="Verdana" w:hAnsi="Verdana"/>
          <w:w w:val="105"/>
          <w:sz w:val="20"/>
          <w:szCs w:val="20"/>
        </w:rPr>
        <w:t xml:space="preserve"> designate</w:t>
      </w:r>
      <w:r w:rsidR="006335D4" w:rsidRPr="00522315">
        <w:rPr>
          <w:rFonts w:ascii="Verdana" w:hAnsi="Verdana"/>
          <w:w w:val="105"/>
          <w:sz w:val="20"/>
          <w:szCs w:val="20"/>
        </w:rPr>
        <w:t xml:space="preserve"> a </w:t>
      </w:r>
      <w:r w:rsidR="008D29DA" w:rsidRPr="00522315">
        <w:rPr>
          <w:rFonts w:ascii="Verdana" w:hAnsi="Verdana"/>
          <w:w w:val="105"/>
          <w:sz w:val="20"/>
          <w:szCs w:val="20"/>
        </w:rPr>
        <w:t xml:space="preserve">records management officer </w:t>
      </w:r>
      <w:r w:rsidR="008A5AA2" w:rsidRPr="00522315">
        <w:rPr>
          <w:rFonts w:ascii="Verdana" w:hAnsi="Verdana"/>
          <w:w w:val="105"/>
          <w:sz w:val="20"/>
          <w:szCs w:val="20"/>
        </w:rPr>
        <w:t xml:space="preserve">for departments and divisions under their jurisdiction </w:t>
      </w:r>
      <w:r w:rsidR="008F0B5B" w:rsidRPr="00522315">
        <w:rPr>
          <w:rFonts w:ascii="Verdana" w:hAnsi="Verdana"/>
          <w:w w:val="105"/>
          <w:sz w:val="20"/>
          <w:szCs w:val="20"/>
        </w:rPr>
        <w:t>to fulfill these responsibilities</w:t>
      </w:r>
      <w:r w:rsidR="00655EDF" w:rsidRPr="00522315">
        <w:rPr>
          <w:rFonts w:ascii="Verdana" w:hAnsi="Verdana"/>
          <w:w w:val="105"/>
          <w:sz w:val="20"/>
          <w:szCs w:val="20"/>
        </w:rPr>
        <w:t>.</w:t>
      </w:r>
    </w:p>
    <w:p w14:paraId="50389586" w14:textId="1E67DC45" w:rsidR="00B122B3" w:rsidRPr="001A229D" w:rsidRDefault="005B67E8" w:rsidP="001A229D">
      <w:pPr>
        <w:pStyle w:val="ListParagraph"/>
        <w:numPr>
          <w:ilvl w:val="1"/>
          <w:numId w:val="7"/>
        </w:numPr>
        <w:tabs>
          <w:tab w:val="left" w:pos="832"/>
          <w:tab w:val="left" w:pos="833"/>
        </w:tabs>
        <w:spacing w:line="249" w:lineRule="auto"/>
        <w:rPr>
          <w:rFonts w:ascii="Verdana" w:hAnsi="Verdana"/>
          <w:sz w:val="20"/>
          <w:szCs w:val="20"/>
        </w:rPr>
      </w:pPr>
      <w:r w:rsidRPr="00522315">
        <w:rPr>
          <w:rFonts w:ascii="Verdana" w:hAnsi="Verdana"/>
          <w:w w:val="105"/>
          <w:sz w:val="20"/>
          <w:szCs w:val="20"/>
        </w:rPr>
        <w:t>Each department should have an inventory of the records it is responsible for. The inventory should</w:t>
      </w:r>
      <w:r w:rsidR="00DB7507" w:rsidRPr="00522315">
        <w:rPr>
          <w:rFonts w:ascii="Verdana" w:hAnsi="Verdana"/>
          <w:w w:val="105"/>
          <w:sz w:val="20"/>
          <w:szCs w:val="20"/>
        </w:rPr>
        <w:t>,</w:t>
      </w:r>
      <w:r w:rsidRPr="00522315">
        <w:rPr>
          <w:rFonts w:ascii="Verdana" w:hAnsi="Verdana"/>
          <w:w w:val="105"/>
          <w:sz w:val="20"/>
          <w:szCs w:val="20"/>
        </w:rPr>
        <w:t xml:space="preserve"> a</w:t>
      </w:r>
      <w:r w:rsidR="00DB7507" w:rsidRPr="00522315">
        <w:rPr>
          <w:rFonts w:ascii="Verdana" w:hAnsi="Verdana"/>
          <w:w w:val="105"/>
          <w:sz w:val="20"/>
          <w:szCs w:val="20"/>
        </w:rPr>
        <w:t>t</w:t>
      </w:r>
      <w:r w:rsidRPr="00522315">
        <w:rPr>
          <w:rFonts w:ascii="Verdana" w:hAnsi="Verdana"/>
          <w:w w:val="105"/>
          <w:sz w:val="20"/>
          <w:szCs w:val="20"/>
        </w:rPr>
        <w:t xml:space="preserve"> minimum</w:t>
      </w:r>
      <w:r w:rsidR="00DB7507" w:rsidRPr="00522315">
        <w:rPr>
          <w:rFonts w:ascii="Verdana" w:hAnsi="Verdana"/>
          <w:w w:val="105"/>
          <w:sz w:val="20"/>
          <w:szCs w:val="20"/>
        </w:rPr>
        <w:t>,</w:t>
      </w:r>
      <w:r w:rsidRPr="00522315">
        <w:rPr>
          <w:rFonts w:ascii="Verdana" w:hAnsi="Verdana"/>
          <w:w w:val="105"/>
          <w:sz w:val="20"/>
          <w:szCs w:val="20"/>
        </w:rPr>
        <w:t xml:space="preserve"> identify and describe each record series created and maintained by the department. Each record series should have a record series title, description, inclusive dates, volume, and retention period.</w:t>
      </w:r>
    </w:p>
    <w:p w14:paraId="25CD0F39" w14:textId="11B4E7D3" w:rsidR="00B122B3" w:rsidRPr="001A229D" w:rsidRDefault="00135DAA" w:rsidP="001A229D">
      <w:pPr>
        <w:pStyle w:val="ListParagraph"/>
        <w:numPr>
          <w:ilvl w:val="1"/>
          <w:numId w:val="7"/>
        </w:numPr>
        <w:tabs>
          <w:tab w:val="left" w:pos="919"/>
        </w:tabs>
        <w:spacing w:line="249" w:lineRule="auto"/>
        <w:rPr>
          <w:rFonts w:ascii="Verdana" w:hAnsi="Verdana"/>
          <w:sz w:val="20"/>
          <w:szCs w:val="20"/>
        </w:rPr>
      </w:pPr>
      <w:r w:rsidRPr="001A229D">
        <w:rPr>
          <w:rFonts w:ascii="Verdana" w:hAnsi="Verdana"/>
          <w:w w:val="105"/>
          <w:sz w:val="20"/>
          <w:szCs w:val="20"/>
        </w:rPr>
        <w:t xml:space="preserve">Essential records (those </w:t>
      </w:r>
      <w:r w:rsidR="00801E79" w:rsidRPr="001A229D">
        <w:rPr>
          <w:rFonts w:ascii="Verdana" w:hAnsi="Verdana"/>
          <w:w w:val="105"/>
          <w:sz w:val="20"/>
          <w:szCs w:val="20"/>
        </w:rPr>
        <w:t xml:space="preserve">that </w:t>
      </w:r>
      <w:r w:rsidRPr="001A229D">
        <w:rPr>
          <w:rFonts w:ascii="Verdana" w:hAnsi="Verdana"/>
          <w:w w:val="105"/>
          <w:sz w:val="20"/>
          <w:szCs w:val="20"/>
        </w:rPr>
        <w:t xml:space="preserve">would enable the department to perform essential functions </w:t>
      </w:r>
      <w:proofErr w:type="gramStart"/>
      <w:r w:rsidRPr="001A229D">
        <w:rPr>
          <w:rFonts w:ascii="Verdana" w:hAnsi="Verdana"/>
          <w:w w:val="105"/>
          <w:sz w:val="20"/>
          <w:szCs w:val="20"/>
        </w:rPr>
        <w:t>during the course of</w:t>
      </w:r>
      <w:proofErr w:type="gramEnd"/>
      <w:r w:rsidRPr="001A229D">
        <w:rPr>
          <w:rFonts w:ascii="Verdana" w:hAnsi="Verdana"/>
          <w:w w:val="105"/>
          <w:sz w:val="20"/>
          <w:szCs w:val="20"/>
        </w:rPr>
        <w:t xml:space="preserve"> a disaster and </w:t>
      </w:r>
      <w:r w:rsidR="005B0BFB" w:rsidRPr="001A229D">
        <w:rPr>
          <w:rFonts w:ascii="Verdana" w:hAnsi="Verdana"/>
          <w:w w:val="105"/>
          <w:sz w:val="20"/>
          <w:szCs w:val="20"/>
        </w:rPr>
        <w:t xml:space="preserve">that </w:t>
      </w:r>
      <w:r w:rsidRPr="001A229D">
        <w:rPr>
          <w:rFonts w:ascii="Verdana" w:hAnsi="Verdana"/>
          <w:w w:val="105"/>
          <w:sz w:val="20"/>
          <w:szCs w:val="20"/>
        </w:rPr>
        <w:t>would enable the department to resume</w:t>
      </w:r>
      <w:r w:rsidRPr="001A229D">
        <w:rPr>
          <w:rFonts w:ascii="Verdana" w:hAnsi="Verdana"/>
          <w:spacing w:val="-4"/>
          <w:w w:val="105"/>
          <w:sz w:val="20"/>
          <w:szCs w:val="20"/>
        </w:rPr>
        <w:t xml:space="preserve"> </w:t>
      </w:r>
      <w:r w:rsidRPr="001A229D">
        <w:rPr>
          <w:rFonts w:ascii="Verdana" w:hAnsi="Verdana"/>
          <w:w w:val="105"/>
          <w:sz w:val="20"/>
          <w:szCs w:val="20"/>
        </w:rPr>
        <w:t>operations</w:t>
      </w:r>
      <w:r w:rsidRPr="001A229D">
        <w:rPr>
          <w:rFonts w:ascii="Verdana" w:hAnsi="Verdana"/>
          <w:spacing w:val="-2"/>
          <w:w w:val="105"/>
          <w:sz w:val="20"/>
          <w:szCs w:val="20"/>
        </w:rPr>
        <w:t xml:space="preserve"> </w:t>
      </w:r>
      <w:r w:rsidRPr="001A229D">
        <w:rPr>
          <w:rFonts w:ascii="Verdana" w:hAnsi="Verdana"/>
          <w:w w:val="105"/>
          <w:sz w:val="20"/>
          <w:szCs w:val="20"/>
        </w:rPr>
        <w:t>and</w:t>
      </w:r>
      <w:r w:rsidRPr="001A229D">
        <w:rPr>
          <w:rFonts w:ascii="Verdana" w:hAnsi="Verdana"/>
          <w:spacing w:val="-6"/>
          <w:w w:val="105"/>
          <w:sz w:val="20"/>
          <w:szCs w:val="20"/>
        </w:rPr>
        <w:t xml:space="preserve"> </w:t>
      </w:r>
      <w:r w:rsidRPr="001A229D">
        <w:rPr>
          <w:rFonts w:ascii="Verdana" w:hAnsi="Verdana"/>
          <w:w w:val="105"/>
          <w:sz w:val="20"/>
          <w:szCs w:val="20"/>
        </w:rPr>
        <w:t>fulfill</w:t>
      </w:r>
      <w:r w:rsidRPr="001A229D">
        <w:rPr>
          <w:rFonts w:ascii="Verdana" w:hAnsi="Verdana"/>
          <w:spacing w:val="-2"/>
          <w:w w:val="105"/>
          <w:sz w:val="20"/>
          <w:szCs w:val="20"/>
        </w:rPr>
        <w:t xml:space="preserve"> </w:t>
      </w:r>
      <w:r w:rsidRPr="001A229D">
        <w:rPr>
          <w:rFonts w:ascii="Verdana" w:hAnsi="Verdana"/>
          <w:w w:val="105"/>
          <w:sz w:val="20"/>
          <w:szCs w:val="20"/>
        </w:rPr>
        <w:t>its</w:t>
      </w:r>
      <w:r w:rsidRPr="001A229D">
        <w:rPr>
          <w:rFonts w:ascii="Verdana" w:hAnsi="Verdana"/>
          <w:spacing w:val="-17"/>
          <w:w w:val="105"/>
          <w:sz w:val="20"/>
          <w:szCs w:val="20"/>
        </w:rPr>
        <w:t xml:space="preserve"> </w:t>
      </w:r>
      <w:r w:rsidRPr="001A229D">
        <w:rPr>
          <w:rFonts w:ascii="Verdana" w:hAnsi="Verdana"/>
          <w:w w:val="105"/>
          <w:sz w:val="20"/>
          <w:szCs w:val="20"/>
        </w:rPr>
        <w:t>obligations</w:t>
      </w:r>
      <w:r w:rsidRPr="001A229D">
        <w:rPr>
          <w:rFonts w:ascii="Verdana" w:hAnsi="Verdana"/>
          <w:spacing w:val="1"/>
          <w:w w:val="105"/>
          <w:sz w:val="20"/>
          <w:szCs w:val="20"/>
        </w:rPr>
        <w:t xml:space="preserve"> </w:t>
      </w:r>
      <w:r w:rsidRPr="001A229D">
        <w:rPr>
          <w:rFonts w:ascii="Verdana" w:hAnsi="Verdana"/>
          <w:w w:val="105"/>
          <w:sz w:val="20"/>
          <w:szCs w:val="20"/>
        </w:rPr>
        <w:t>following</w:t>
      </w:r>
      <w:r w:rsidRPr="001A229D">
        <w:rPr>
          <w:rFonts w:ascii="Verdana" w:hAnsi="Verdana"/>
          <w:spacing w:val="-6"/>
          <w:w w:val="105"/>
          <w:sz w:val="20"/>
          <w:szCs w:val="20"/>
        </w:rPr>
        <w:t xml:space="preserve"> </w:t>
      </w:r>
      <w:r w:rsidRPr="001A229D">
        <w:rPr>
          <w:rFonts w:ascii="Verdana" w:hAnsi="Verdana"/>
          <w:w w:val="105"/>
          <w:sz w:val="20"/>
          <w:szCs w:val="20"/>
        </w:rPr>
        <w:t>the</w:t>
      </w:r>
      <w:r w:rsidRPr="001A229D">
        <w:rPr>
          <w:rFonts w:ascii="Verdana" w:hAnsi="Verdana"/>
          <w:spacing w:val="-14"/>
          <w:w w:val="105"/>
          <w:sz w:val="20"/>
          <w:szCs w:val="20"/>
        </w:rPr>
        <w:t xml:space="preserve"> </w:t>
      </w:r>
      <w:r w:rsidRPr="001A229D">
        <w:rPr>
          <w:rFonts w:ascii="Verdana" w:hAnsi="Verdana"/>
          <w:w w:val="105"/>
          <w:sz w:val="20"/>
          <w:szCs w:val="20"/>
        </w:rPr>
        <w:t>disaster)</w:t>
      </w:r>
      <w:r w:rsidRPr="001A229D">
        <w:rPr>
          <w:rFonts w:ascii="Verdana" w:hAnsi="Verdana"/>
          <w:spacing w:val="4"/>
          <w:w w:val="105"/>
          <w:sz w:val="20"/>
          <w:szCs w:val="20"/>
        </w:rPr>
        <w:t xml:space="preserve"> </w:t>
      </w:r>
      <w:r w:rsidRPr="001A229D">
        <w:rPr>
          <w:rFonts w:ascii="Verdana" w:hAnsi="Verdana"/>
          <w:w w:val="105"/>
          <w:sz w:val="20"/>
          <w:szCs w:val="20"/>
        </w:rPr>
        <w:t>must</w:t>
      </w:r>
      <w:r w:rsidRPr="001A229D">
        <w:rPr>
          <w:rFonts w:ascii="Verdana" w:hAnsi="Verdana"/>
          <w:spacing w:val="-3"/>
          <w:w w:val="105"/>
          <w:sz w:val="20"/>
          <w:szCs w:val="20"/>
        </w:rPr>
        <w:t xml:space="preserve"> </w:t>
      </w:r>
      <w:r w:rsidRPr="001A229D">
        <w:rPr>
          <w:rFonts w:ascii="Verdana" w:hAnsi="Verdana"/>
          <w:w w:val="105"/>
          <w:sz w:val="20"/>
          <w:szCs w:val="20"/>
        </w:rPr>
        <w:t>be</w:t>
      </w:r>
      <w:r w:rsidRPr="001A229D">
        <w:rPr>
          <w:rFonts w:ascii="Verdana" w:hAnsi="Verdana"/>
          <w:spacing w:val="-12"/>
          <w:w w:val="105"/>
          <w:sz w:val="20"/>
          <w:szCs w:val="20"/>
        </w:rPr>
        <w:t xml:space="preserve"> </w:t>
      </w:r>
      <w:r w:rsidRPr="001A229D">
        <w:rPr>
          <w:rFonts w:ascii="Verdana" w:hAnsi="Verdana"/>
          <w:w w:val="105"/>
          <w:sz w:val="20"/>
          <w:szCs w:val="20"/>
        </w:rPr>
        <w:t>identified</w:t>
      </w:r>
      <w:r w:rsidRPr="001A229D">
        <w:rPr>
          <w:rFonts w:ascii="Verdana" w:hAnsi="Verdana"/>
          <w:spacing w:val="9"/>
          <w:w w:val="105"/>
          <w:sz w:val="20"/>
          <w:szCs w:val="20"/>
        </w:rPr>
        <w:t xml:space="preserve"> </w:t>
      </w:r>
      <w:r w:rsidRPr="001A229D">
        <w:rPr>
          <w:rFonts w:ascii="Verdana" w:hAnsi="Verdana"/>
          <w:w w:val="105"/>
          <w:sz w:val="20"/>
          <w:szCs w:val="20"/>
        </w:rPr>
        <w:t>by each department,</w:t>
      </w:r>
      <w:r w:rsidRPr="001A229D">
        <w:rPr>
          <w:rFonts w:ascii="Verdana" w:hAnsi="Verdana"/>
          <w:spacing w:val="-8"/>
          <w:w w:val="105"/>
          <w:sz w:val="20"/>
          <w:szCs w:val="20"/>
        </w:rPr>
        <w:t xml:space="preserve"> </w:t>
      </w:r>
      <w:r w:rsidRPr="001A229D">
        <w:rPr>
          <w:rFonts w:ascii="Verdana" w:hAnsi="Verdana"/>
          <w:w w:val="105"/>
          <w:sz w:val="20"/>
          <w:szCs w:val="20"/>
        </w:rPr>
        <w:t>duplicated</w:t>
      </w:r>
      <w:r w:rsidR="00AF3C67" w:rsidRPr="001A229D">
        <w:rPr>
          <w:rFonts w:ascii="Verdana" w:hAnsi="Verdana"/>
          <w:w w:val="105"/>
          <w:sz w:val="20"/>
          <w:szCs w:val="20"/>
        </w:rPr>
        <w:t>,</w:t>
      </w:r>
      <w:r w:rsidRPr="001A229D">
        <w:rPr>
          <w:rFonts w:ascii="Verdana" w:hAnsi="Verdana"/>
          <w:spacing w:val="-2"/>
          <w:w w:val="105"/>
          <w:sz w:val="20"/>
          <w:szCs w:val="20"/>
        </w:rPr>
        <w:t xml:space="preserve"> </w:t>
      </w:r>
      <w:r w:rsidRPr="001A229D">
        <w:rPr>
          <w:rFonts w:ascii="Verdana" w:hAnsi="Verdana"/>
          <w:w w:val="105"/>
          <w:sz w:val="20"/>
          <w:szCs w:val="20"/>
        </w:rPr>
        <w:t>and</w:t>
      </w:r>
      <w:r w:rsidRPr="001A229D">
        <w:rPr>
          <w:rFonts w:ascii="Verdana" w:hAnsi="Verdana"/>
          <w:spacing w:val="-9"/>
          <w:w w:val="105"/>
          <w:sz w:val="20"/>
          <w:szCs w:val="20"/>
        </w:rPr>
        <w:t xml:space="preserve"> </w:t>
      </w:r>
      <w:r w:rsidRPr="001A229D">
        <w:rPr>
          <w:rFonts w:ascii="Verdana" w:hAnsi="Verdana"/>
          <w:w w:val="105"/>
          <w:sz w:val="20"/>
          <w:szCs w:val="20"/>
        </w:rPr>
        <w:t>stored</w:t>
      </w:r>
      <w:r w:rsidRPr="001A229D">
        <w:rPr>
          <w:rFonts w:ascii="Verdana" w:hAnsi="Verdana"/>
          <w:spacing w:val="-7"/>
          <w:w w:val="105"/>
          <w:sz w:val="20"/>
          <w:szCs w:val="20"/>
        </w:rPr>
        <w:t xml:space="preserve"> </w:t>
      </w:r>
      <w:r w:rsidRPr="001A229D">
        <w:rPr>
          <w:rFonts w:ascii="Verdana" w:hAnsi="Verdana"/>
          <w:w w:val="105"/>
          <w:sz w:val="20"/>
          <w:szCs w:val="20"/>
        </w:rPr>
        <w:t>in</w:t>
      </w:r>
      <w:r w:rsidRPr="001A229D">
        <w:rPr>
          <w:rFonts w:ascii="Verdana" w:hAnsi="Verdana"/>
          <w:spacing w:val="-12"/>
          <w:w w:val="105"/>
          <w:sz w:val="20"/>
          <w:szCs w:val="20"/>
        </w:rPr>
        <w:t xml:space="preserve"> </w:t>
      </w:r>
      <w:r w:rsidRPr="001A229D">
        <w:rPr>
          <w:rFonts w:ascii="Verdana" w:hAnsi="Verdana"/>
          <w:w w:val="105"/>
          <w:sz w:val="20"/>
          <w:szCs w:val="20"/>
        </w:rPr>
        <w:t>an</w:t>
      </w:r>
      <w:r w:rsidRPr="001A229D">
        <w:rPr>
          <w:rFonts w:ascii="Verdana" w:hAnsi="Verdana"/>
          <w:spacing w:val="-4"/>
          <w:w w:val="105"/>
          <w:sz w:val="20"/>
          <w:szCs w:val="20"/>
        </w:rPr>
        <w:t xml:space="preserve"> </w:t>
      </w:r>
      <w:r w:rsidRPr="001A229D">
        <w:rPr>
          <w:rFonts w:ascii="Verdana" w:hAnsi="Verdana"/>
          <w:w w:val="105"/>
          <w:sz w:val="20"/>
          <w:szCs w:val="20"/>
        </w:rPr>
        <w:t>area</w:t>
      </w:r>
      <w:r w:rsidRPr="001A229D">
        <w:rPr>
          <w:rFonts w:ascii="Verdana" w:hAnsi="Verdana"/>
          <w:spacing w:val="-8"/>
          <w:w w:val="105"/>
          <w:sz w:val="20"/>
          <w:szCs w:val="20"/>
        </w:rPr>
        <w:t xml:space="preserve"> </w:t>
      </w:r>
      <w:r w:rsidRPr="001A229D">
        <w:rPr>
          <w:rFonts w:ascii="Verdana" w:hAnsi="Verdana"/>
          <w:w w:val="105"/>
          <w:sz w:val="20"/>
          <w:szCs w:val="20"/>
        </w:rPr>
        <w:t>with</w:t>
      </w:r>
      <w:r w:rsidRPr="001A229D">
        <w:rPr>
          <w:rFonts w:ascii="Verdana" w:hAnsi="Verdana"/>
          <w:spacing w:val="-9"/>
          <w:w w:val="105"/>
          <w:sz w:val="20"/>
          <w:szCs w:val="20"/>
        </w:rPr>
        <w:t xml:space="preserve"> </w:t>
      </w:r>
      <w:r w:rsidRPr="001A229D">
        <w:rPr>
          <w:rFonts w:ascii="Verdana" w:hAnsi="Verdana"/>
          <w:w w:val="105"/>
          <w:sz w:val="20"/>
          <w:szCs w:val="20"/>
        </w:rPr>
        <w:t>adequate</w:t>
      </w:r>
      <w:r w:rsidRPr="001A229D">
        <w:rPr>
          <w:rFonts w:ascii="Verdana" w:hAnsi="Verdana"/>
          <w:spacing w:val="-5"/>
          <w:w w:val="105"/>
          <w:sz w:val="20"/>
          <w:szCs w:val="20"/>
        </w:rPr>
        <w:t xml:space="preserve"> </w:t>
      </w:r>
      <w:r w:rsidRPr="001A229D">
        <w:rPr>
          <w:rFonts w:ascii="Verdana" w:hAnsi="Verdana"/>
          <w:w w:val="105"/>
          <w:sz w:val="20"/>
          <w:szCs w:val="20"/>
        </w:rPr>
        <w:t>protection</w:t>
      </w:r>
      <w:r w:rsidR="00997AB8">
        <w:rPr>
          <w:rFonts w:ascii="Verdana" w:hAnsi="Verdana"/>
          <w:w w:val="105"/>
          <w:sz w:val="20"/>
          <w:szCs w:val="20"/>
        </w:rPr>
        <w:t xml:space="preserve"> against theft and physical/electronic damage</w:t>
      </w:r>
      <w:r w:rsidRPr="001A229D">
        <w:rPr>
          <w:rFonts w:ascii="Verdana" w:hAnsi="Verdana"/>
          <w:w w:val="105"/>
          <w:sz w:val="20"/>
          <w:szCs w:val="20"/>
        </w:rPr>
        <w:t>.</w:t>
      </w:r>
    </w:p>
    <w:p w14:paraId="59525F0B" w14:textId="74FEC3F7" w:rsidR="00AD4490" w:rsidRPr="001A229D" w:rsidRDefault="00AD4490" w:rsidP="001A229D">
      <w:pPr>
        <w:pStyle w:val="ListParagraph"/>
        <w:numPr>
          <w:ilvl w:val="1"/>
          <w:numId w:val="7"/>
        </w:numPr>
        <w:tabs>
          <w:tab w:val="left" w:pos="919"/>
        </w:tabs>
        <w:spacing w:line="249" w:lineRule="auto"/>
        <w:rPr>
          <w:rFonts w:ascii="Verdana" w:hAnsi="Verdana"/>
          <w:b/>
          <w:sz w:val="20"/>
          <w:szCs w:val="20"/>
        </w:rPr>
      </w:pPr>
      <w:r w:rsidRPr="001A229D">
        <w:rPr>
          <w:rFonts w:ascii="Verdana" w:hAnsi="Verdana"/>
          <w:b/>
          <w:sz w:val="20"/>
          <w:szCs w:val="20"/>
        </w:rPr>
        <w:t>Dispos</w:t>
      </w:r>
      <w:r w:rsidR="002B640B" w:rsidRPr="001A229D">
        <w:rPr>
          <w:rFonts w:ascii="Verdana" w:hAnsi="Verdana"/>
          <w:b/>
          <w:sz w:val="20"/>
          <w:szCs w:val="20"/>
        </w:rPr>
        <w:t>ition</w:t>
      </w:r>
      <w:r w:rsidRPr="001A229D">
        <w:rPr>
          <w:rFonts w:ascii="Verdana" w:hAnsi="Verdana"/>
          <w:b/>
          <w:sz w:val="20"/>
          <w:szCs w:val="20"/>
        </w:rPr>
        <w:t xml:space="preserve"> of </w:t>
      </w:r>
      <w:r w:rsidR="002B640B" w:rsidRPr="001A229D">
        <w:rPr>
          <w:rFonts w:ascii="Verdana" w:hAnsi="Verdana"/>
          <w:b/>
          <w:sz w:val="20"/>
          <w:szCs w:val="20"/>
        </w:rPr>
        <w:t xml:space="preserve">University </w:t>
      </w:r>
      <w:r w:rsidRPr="001A229D">
        <w:rPr>
          <w:rFonts w:ascii="Verdana" w:hAnsi="Verdana"/>
          <w:b/>
          <w:sz w:val="20"/>
          <w:szCs w:val="20"/>
        </w:rPr>
        <w:t>Records</w:t>
      </w:r>
      <w:r w:rsidR="00380E2B" w:rsidRPr="001A229D">
        <w:rPr>
          <w:rFonts w:ascii="Verdana" w:hAnsi="Verdana"/>
          <w:b/>
          <w:sz w:val="20"/>
          <w:szCs w:val="20"/>
        </w:rPr>
        <w:t xml:space="preserve">. </w:t>
      </w:r>
      <w:r w:rsidR="00FF66BD" w:rsidRPr="001A229D">
        <w:rPr>
          <w:rFonts w:ascii="Verdana" w:hAnsi="Verdana"/>
          <w:sz w:val="20"/>
          <w:szCs w:val="20"/>
        </w:rPr>
        <w:t>The R</w:t>
      </w:r>
      <w:r w:rsidR="001A2257" w:rsidRPr="001A229D">
        <w:rPr>
          <w:rFonts w:ascii="Verdana" w:hAnsi="Verdana"/>
          <w:sz w:val="20"/>
          <w:szCs w:val="20"/>
        </w:rPr>
        <w:t>MLO</w:t>
      </w:r>
      <w:r w:rsidR="00FF66BD" w:rsidRPr="001A229D">
        <w:rPr>
          <w:rFonts w:ascii="Verdana" w:hAnsi="Verdana"/>
          <w:sz w:val="20"/>
          <w:szCs w:val="20"/>
        </w:rPr>
        <w:t xml:space="preserve"> is responsible for </w:t>
      </w:r>
      <w:r w:rsidR="002B640B" w:rsidRPr="001A229D">
        <w:rPr>
          <w:rFonts w:ascii="Verdana" w:hAnsi="Verdana"/>
          <w:sz w:val="20"/>
          <w:szCs w:val="20"/>
        </w:rPr>
        <w:t xml:space="preserve">overseeing the record disposition process. </w:t>
      </w:r>
    </w:p>
    <w:p w14:paraId="24C9BA9A" w14:textId="2E85AD7C" w:rsidR="002B640B" w:rsidRPr="001A229D" w:rsidRDefault="007E50FE" w:rsidP="001A229D">
      <w:pPr>
        <w:pStyle w:val="ListParagraph"/>
        <w:numPr>
          <w:ilvl w:val="3"/>
          <w:numId w:val="2"/>
        </w:numPr>
        <w:tabs>
          <w:tab w:val="left" w:pos="919"/>
        </w:tabs>
        <w:spacing w:line="249" w:lineRule="auto"/>
        <w:ind w:left="1080"/>
        <w:rPr>
          <w:rFonts w:ascii="Verdana" w:hAnsi="Verdana"/>
          <w:sz w:val="20"/>
          <w:szCs w:val="20"/>
        </w:rPr>
      </w:pPr>
      <w:r w:rsidRPr="001A229D">
        <w:rPr>
          <w:rFonts w:ascii="Verdana" w:hAnsi="Verdana"/>
          <w:sz w:val="20"/>
          <w:szCs w:val="20"/>
        </w:rPr>
        <w:t>A record may be disposed of when a</w:t>
      </w:r>
      <w:r w:rsidR="00A62BEE" w:rsidRPr="001A229D">
        <w:rPr>
          <w:rFonts w:ascii="Verdana" w:hAnsi="Verdana"/>
          <w:sz w:val="20"/>
          <w:szCs w:val="20"/>
        </w:rPr>
        <w:t xml:space="preserve"> </w:t>
      </w:r>
      <w:r w:rsidR="0062222A" w:rsidRPr="001A229D">
        <w:rPr>
          <w:rFonts w:ascii="Verdana" w:hAnsi="Verdana"/>
          <w:sz w:val="20"/>
          <w:szCs w:val="20"/>
        </w:rPr>
        <w:t xml:space="preserve">Vice President or records management officer </w:t>
      </w:r>
      <w:r w:rsidR="004A5753" w:rsidRPr="001A229D">
        <w:rPr>
          <w:rFonts w:ascii="Verdana" w:hAnsi="Verdana"/>
          <w:sz w:val="20"/>
          <w:szCs w:val="20"/>
        </w:rPr>
        <w:t xml:space="preserve">reviews </w:t>
      </w:r>
      <w:r w:rsidR="00CF46A0" w:rsidRPr="001A229D">
        <w:rPr>
          <w:rFonts w:ascii="Verdana" w:hAnsi="Verdana"/>
          <w:sz w:val="20"/>
          <w:szCs w:val="20"/>
        </w:rPr>
        <w:t xml:space="preserve">the </w:t>
      </w:r>
      <w:r w:rsidR="004A5753" w:rsidRPr="001A229D">
        <w:rPr>
          <w:rFonts w:ascii="Verdana" w:hAnsi="Verdana"/>
          <w:sz w:val="20"/>
          <w:szCs w:val="20"/>
        </w:rPr>
        <w:t xml:space="preserve">record </w:t>
      </w:r>
      <w:r w:rsidR="00CF46A0" w:rsidRPr="001A229D">
        <w:rPr>
          <w:rFonts w:ascii="Verdana" w:hAnsi="Verdana"/>
          <w:sz w:val="20"/>
          <w:szCs w:val="20"/>
        </w:rPr>
        <w:t>and</w:t>
      </w:r>
      <w:r w:rsidR="004A5753" w:rsidRPr="001A229D">
        <w:rPr>
          <w:rFonts w:ascii="Verdana" w:hAnsi="Verdana"/>
          <w:sz w:val="20"/>
          <w:szCs w:val="20"/>
        </w:rPr>
        <w:t xml:space="preserve"> determine</w:t>
      </w:r>
      <w:r w:rsidR="00CF46A0" w:rsidRPr="001A229D">
        <w:rPr>
          <w:rFonts w:ascii="Verdana" w:hAnsi="Verdana"/>
          <w:sz w:val="20"/>
          <w:szCs w:val="20"/>
        </w:rPr>
        <w:t>s that</w:t>
      </w:r>
      <w:r w:rsidR="004A5753" w:rsidRPr="001A229D">
        <w:rPr>
          <w:rFonts w:ascii="Verdana" w:hAnsi="Verdana"/>
          <w:sz w:val="20"/>
          <w:szCs w:val="20"/>
        </w:rPr>
        <w:t xml:space="preserve"> </w:t>
      </w:r>
      <w:r w:rsidR="00CF46A0" w:rsidRPr="001A229D">
        <w:rPr>
          <w:rFonts w:ascii="Verdana" w:hAnsi="Verdana"/>
          <w:sz w:val="20"/>
          <w:szCs w:val="20"/>
        </w:rPr>
        <w:t>the</w:t>
      </w:r>
      <w:r w:rsidR="004A5753" w:rsidRPr="001A229D">
        <w:rPr>
          <w:rFonts w:ascii="Verdana" w:hAnsi="Verdana"/>
          <w:sz w:val="20"/>
          <w:szCs w:val="20"/>
        </w:rPr>
        <w:t xml:space="preserve"> record has</w:t>
      </w:r>
      <w:r w:rsidR="0042593C" w:rsidRPr="001A229D">
        <w:rPr>
          <w:rFonts w:ascii="Verdana" w:hAnsi="Verdana"/>
          <w:sz w:val="20"/>
          <w:szCs w:val="20"/>
        </w:rPr>
        <w:t xml:space="preserve"> met its retention period as determined by the applicable retention schedule and has lost its institutional value. </w:t>
      </w:r>
    </w:p>
    <w:p w14:paraId="103959D1" w14:textId="0E4D6F7A" w:rsidR="000B012A" w:rsidRPr="001A229D" w:rsidRDefault="2B860491" w:rsidP="001A229D">
      <w:pPr>
        <w:pStyle w:val="ListParagraph"/>
        <w:numPr>
          <w:ilvl w:val="3"/>
          <w:numId w:val="2"/>
        </w:numPr>
        <w:tabs>
          <w:tab w:val="left" w:pos="919"/>
        </w:tabs>
        <w:spacing w:line="249" w:lineRule="auto"/>
        <w:ind w:left="1080"/>
        <w:rPr>
          <w:rFonts w:ascii="Verdana" w:hAnsi="Verdana"/>
          <w:sz w:val="20"/>
          <w:szCs w:val="20"/>
        </w:rPr>
      </w:pPr>
      <w:r w:rsidRPr="001A229D">
        <w:rPr>
          <w:rFonts w:ascii="Verdana" w:hAnsi="Verdana"/>
          <w:sz w:val="20"/>
          <w:szCs w:val="20"/>
        </w:rPr>
        <w:t xml:space="preserve">The Vice President </w:t>
      </w:r>
      <w:r w:rsidR="509A0196" w:rsidRPr="001A229D">
        <w:rPr>
          <w:rFonts w:ascii="Verdana" w:hAnsi="Verdana"/>
          <w:sz w:val="20"/>
          <w:szCs w:val="20"/>
        </w:rPr>
        <w:t xml:space="preserve">or designee </w:t>
      </w:r>
      <w:r w:rsidRPr="001A229D">
        <w:rPr>
          <w:rFonts w:ascii="Verdana" w:hAnsi="Verdana"/>
          <w:sz w:val="20"/>
          <w:szCs w:val="20"/>
        </w:rPr>
        <w:t>or records management officer must submit a Records Disposition Request F</w:t>
      </w:r>
      <w:r w:rsidR="631FD323" w:rsidRPr="001A229D">
        <w:rPr>
          <w:rFonts w:ascii="Verdana" w:hAnsi="Verdana"/>
          <w:sz w:val="20"/>
          <w:szCs w:val="20"/>
        </w:rPr>
        <w:t>or</w:t>
      </w:r>
      <w:r w:rsidRPr="001A229D">
        <w:rPr>
          <w:rFonts w:ascii="Verdana" w:hAnsi="Verdana"/>
          <w:sz w:val="20"/>
          <w:szCs w:val="20"/>
        </w:rPr>
        <w:t>m to the R</w:t>
      </w:r>
      <w:r w:rsidR="35E8CF21" w:rsidRPr="001A229D">
        <w:rPr>
          <w:rFonts w:ascii="Verdana" w:hAnsi="Verdana"/>
          <w:sz w:val="20"/>
          <w:szCs w:val="20"/>
        </w:rPr>
        <w:t>MLO</w:t>
      </w:r>
      <w:r w:rsidRPr="001A229D">
        <w:rPr>
          <w:rFonts w:ascii="Verdana" w:hAnsi="Verdana"/>
          <w:sz w:val="20"/>
          <w:szCs w:val="20"/>
        </w:rPr>
        <w:t xml:space="preserve">. </w:t>
      </w:r>
    </w:p>
    <w:p w14:paraId="5C72AACC" w14:textId="1EC1CD67" w:rsidR="00BA7DF7" w:rsidRPr="001A229D" w:rsidRDefault="00BA7DF7" w:rsidP="001A229D">
      <w:pPr>
        <w:pStyle w:val="ListParagraph"/>
        <w:numPr>
          <w:ilvl w:val="3"/>
          <w:numId w:val="2"/>
        </w:numPr>
        <w:ind w:left="1080"/>
        <w:rPr>
          <w:rFonts w:ascii="Verdana" w:hAnsi="Verdana"/>
          <w:sz w:val="20"/>
          <w:szCs w:val="20"/>
        </w:rPr>
      </w:pPr>
      <w:r w:rsidRPr="001A229D">
        <w:rPr>
          <w:rFonts w:ascii="Verdana" w:hAnsi="Verdana"/>
          <w:sz w:val="20"/>
          <w:szCs w:val="20"/>
        </w:rPr>
        <w:t xml:space="preserve">The RMLO will review the request. Once </w:t>
      </w:r>
      <w:r w:rsidR="002B4616" w:rsidRPr="001A229D">
        <w:rPr>
          <w:rFonts w:ascii="Verdana" w:hAnsi="Verdana"/>
          <w:sz w:val="20"/>
          <w:szCs w:val="20"/>
        </w:rPr>
        <w:t>the RMLO</w:t>
      </w:r>
      <w:r w:rsidRPr="001A229D">
        <w:rPr>
          <w:rFonts w:ascii="Verdana" w:hAnsi="Verdana"/>
          <w:sz w:val="20"/>
          <w:szCs w:val="20"/>
        </w:rPr>
        <w:t xml:space="preserve"> determine</w:t>
      </w:r>
      <w:r w:rsidR="002B4616" w:rsidRPr="001A229D">
        <w:rPr>
          <w:rFonts w:ascii="Verdana" w:hAnsi="Verdana"/>
          <w:sz w:val="20"/>
          <w:szCs w:val="20"/>
        </w:rPr>
        <w:t>s</w:t>
      </w:r>
      <w:r w:rsidRPr="001A229D">
        <w:rPr>
          <w:rFonts w:ascii="Verdana" w:hAnsi="Verdana"/>
          <w:sz w:val="20"/>
          <w:szCs w:val="20"/>
        </w:rPr>
        <w:t xml:space="preserve"> that all criteria are met, approval for disposition of </w:t>
      </w:r>
      <w:r w:rsidR="0025445E" w:rsidRPr="001A229D">
        <w:rPr>
          <w:rFonts w:ascii="Verdana" w:hAnsi="Verdana"/>
          <w:sz w:val="20"/>
          <w:szCs w:val="20"/>
        </w:rPr>
        <w:t xml:space="preserve">the </w:t>
      </w:r>
      <w:r w:rsidR="002B4616" w:rsidRPr="001A229D">
        <w:rPr>
          <w:rFonts w:ascii="Verdana" w:hAnsi="Verdana"/>
          <w:sz w:val="20"/>
          <w:szCs w:val="20"/>
        </w:rPr>
        <w:t>record</w:t>
      </w:r>
      <w:r w:rsidRPr="001A229D">
        <w:rPr>
          <w:rFonts w:ascii="Verdana" w:hAnsi="Verdana"/>
          <w:sz w:val="20"/>
          <w:szCs w:val="20"/>
        </w:rPr>
        <w:t xml:space="preserve"> and guidance on method of disposition will be sent to the </w:t>
      </w:r>
      <w:r w:rsidR="002B4616" w:rsidRPr="001A229D">
        <w:rPr>
          <w:rFonts w:ascii="Verdana" w:hAnsi="Verdana"/>
          <w:sz w:val="20"/>
          <w:szCs w:val="20"/>
        </w:rPr>
        <w:t>submitting</w:t>
      </w:r>
      <w:r w:rsidR="00062D08" w:rsidRPr="001A229D">
        <w:rPr>
          <w:rFonts w:ascii="Verdana" w:hAnsi="Verdana"/>
          <w:sz w:val="20"/>
          <w:szCs w:val="20"/>
        </w:rPr>
        <w:t xml:space="preserve"> person</w:t>
      </w:r>
      <w:r w:rsidRPr="001A229D">
        <w:rPr>
          <w:rFonts w:ascii="Verdana" w:hAnsi="Verdana"/>
          <w:sz w:val="20"/>
          <w:szCs w:val="20"/>
        </w:rPr>
        <w:t>.</w:t>
      </w:r>
    </w:p>
    <w:p w14:paraId="3030EAC1" w14:textId="1097B14A" w:rsidR="0025445E" w:rsidRPr="001A229D" w:rsidRDefault="00285A73" w:rsidP="001A229D">
      <w:pPr>
        <w:pStyle w:val="ListParagraph"/>
        <w:numPr>
          <w:ilvl w:val="3"/>
          <w:numId w:val="2"/>
        </w:numPr>
        <w:ind w:left="1080"/>
        <w:rPr>
          <w:rFonts w:ascii="Verdana" w:hAnsi="Verdana"/>
          <w:sz w:val="20"/>
          <w:szCs w:val="20"/>
        </w:rPr>
      </w:pPr>
      <w:r w:rsidRPr="001A229D">
        <w:rPr>
          <w:rFonts w:ascii="Verdana" w:hAnsi="Verdana"/>
          <w:sz w:val="20"/>
          <w:szCs w:val="20"/>
        </w:rPr>
        <w:t>Records should be disposed of in</w:t>
      </w:r>
      <w:r w:rsidR="00815E31" w:rsidRPr="001A229D">
        <w:rPr>
          <w:rFonts w:ascii="Verdana" w:hAnsi="Verdana"/>
          <w:sz w:val="20"/>
          <w:szCs w:val="20"/>
        </w:rPr>
        <w:t xml:space="preserve"> </w:t>
      </w:r>
      <w:r w:rsidR="0025445E" w:rsidRPr="001A229D">
        <w:rPr>
          <w:rFonts w:ascii="Verdana" w:hAnsi="Verdana"/>
          <w:sz w:val="20"/>
          <w:szCs w:val="20"/>
        </w:rPr>
        <w:t xml:space="preserve">the least burdensome method consistent with the character of the </w:t>
      </w:r>
      <w:r w:rsidR="002E4DA8">
        <w:rPr>
          <w:rFonts w:ascii="Verdana" w:hAnsi="Verdana"/>
          <w:sz w:val="20"/>
          <w:szCs w:val="20"/>
        </w:rPr>
        <w:t>record</w:t>
      </w:r>
      <w:r w:rsidR="002E4DA8" w:rsidRPr="001A229D">
        <w:rPr>
          <w:rFonts w:ascii="Verdana" w:hAnsi="Verdana"/>
          <w:sz w:val="20"/>
          <w:szCs w:val="20"/>
        </w:rPr>
        <w:t>s</w:t>
      </w:r>
      <w:r w:rsidR="0025445E" w:rsidRPr="001A229D">
        <w:rPr>
          <w:rFonts w:ascii="Verdana" w:hAnsi="Verdana"/>
          <w:sz w:val="20"/>
          <w:szCs w:val="20"/>
        </w:rPr>
        <w:t>. Some documents may be recycled; however, when documents contain sensitive</w:t>
      </w:r>
      <w:r w:rsidR="00815E31" w:rsidRPr="001A229D">
        <w:rPr>
          <w:rFonts w:ascii="Verdana" w:hAnsi="Verdana"/>
          <w:sz w:val="20"/>
          <w:szCs w:val="20"/>
        </w:rPr>
        <w:t xml:space="preserve"> or confidential</w:t>
      </w:r>
      <w:r w:rsidR="0025445E" w:rsidRPr="001A229D">
        <w:rPr>
          <w:rFonts w:ascii="Verdana" w:hAnsi="Verdana"/>
          <w:sz w:val="20"/>
          <w:szCs w:val="20"/>
        </w:rPr>
        <w:t xml:space="preserve"> information, they should be destroyed by secure shredding, etc.</w:t>
      </w:r>
      <w:r w:rsidR="00997AB8">
        <w:rPr>
          <w:rFonts w:ascii="Verdana" w:hAnsi="Verdana"/>
          <w:sz w:val="20"/>
          <w:szCs w:val="20"/>
        </w:rPr>
        <w:t xml:space="preserve">  Electronic records should be disposed</w:t>
      </w:r>
      <w:r w:rsidR="002E4DA8">
        <w:rPr>
          <w:rFonts w:ascii="Verdana" w:hAnsi="Verdana"/>
          <w:sz w:val="20"/>
          <w:szCs w:val="20"/>
        </w:rPr>
        <w:t xml:space="preserve"> </w:t>
      </w:r>
      <w:r w:rsidR="00997AB8">
        <w:rPr>
          <w:rFonts w:ascii="Verdana" w:hAnsi="Verdana"/>
          <w:sz w:val="20"/>
          <w:szCs w:val="20"/>
        </w:rPr>
        <w:t>using the appropriate process defined by Technology Services for the storage location and medium holding the electronic records.</w:t>
      </w:r>
    </w:p>
    <w:p w14:paraId="711478A5" w14:textId="6A0A0C84" w:rsidR="00BA7DF7" w:rsidRPr="001A229D" w:rsidRDefault="0025445E" w:rsidP="001A229D">
      <w:pPr>
        <w:pStyle w:val="ListParagraph"/>
        <w:numPr>
          <w:ilvl w:val="3"/>
          <w:numId w:val="2"/>
        </w:numPr>
        <w:ind w:left="1080"/>
        <w:rPr>
          <w:rFonts w:ascii="Verdana" w:hAnsi="Verdana"/>
          <w:sz w:val="20"/>
          <w:szCs w:val="20"/>
        </w:rPr>
      </w:pPr>
      <w:r w:rsidRPr="001A229D">
        <w:rPr>
          <w:rFonts w:ascii="Verdana" w:hAnsi="Verdana"/>
          <w:sz w:val="20"/>
          <w:szCs w:val="20"/>
        </w:rPr>
        <w:t>After dispo</w:t>
      </w:r>
      <w:r w:rsidR="00815E31" w:rsidRPr="001A229D">
        <w:rPr>
          <w:rFonts w:ascii="Verdana" w:hAnsi="Verdana"/>
          <w:sz w:val="20"/>
          <w:szCs w:val="20"/>
        </w:rPr>
        <w:t>sition of the records</w:t>
      </w:r>
      <w:r w:rsidRPr="001A229D">
        <w:rPr>
          <w:rFonts w:ascii="Verdana" w:hAnsi="Verdana"/>
          <w:sz w:val="20"/>
          <w:szCs w:val="20"/>
        </w:rPr>
        <w:t xml:space="preserve">, the </w:t>
      </w:r>
      <w:r w:rsidR="00AA68B2" w:rsidRPr="001A229D">
        <w:rPr>
          <w:rFonts w:ascii="Verdana" w:hAnsi="Verdana"/>
          <w:sz w:val="20"/>
          <w:szCs w:val="20"/>
        </w:rPr>
        <w:t xml:space="preserve">Vice President or records management officer </w:t>
      </w:r>
      <w:r w:rsidR="00AA68B2" w:rsidRPr="001A229D">
        <w:rPr>
          <w:rFonts w:ascii="Verdana" w:hAnsi="Verdana"/>
          <w:sz w:val="20"/>
          <w:szCs w:val="20"/>
        </w:rPr>
        <w:lastRenderedPageBreak/>
        <w:t xml:space="preserve">must return the completed form to the RMLO. </w:t>
      </w:r>
    </w:p>
    <w:p w14:paraId="4C32AB45" w14:textId="56E97F8A" w:rsidR="00371822" w:rsidRPr="001A229D" w:rsidRDefault="00371822" w:rsidP="001A229D">
      <w:pPr>
        <w:pStyle w:val="ListParagraph"/>
        <w:numPr>
          <w:ilvl w:val="3"/>
          <w:numId w:val="2"/>
        </w:numPr>
        <w:ind w:left="1080"/>
        <w:rPr>
          <w:rFonts w:ascii="Verdana" w:hAnsi="Verdana"/>
          <w:sz w:val="20"/>
          <w:szCs w:val="20"/>
        </w:rPr>
      </w:pPr>
      <w:r w:rsidRPr="001A229D">
        <w:rPr>
          <w:rFonts w:ascii="Verdana" w:hAnsi="Verdana"/>
          <w:sz w:val="20"/>
          <w:szCs w:val="20"/>
        </w:rPr>
        <w:t>The department or division is responsible for permanently maintaining a digital or physical record of their disposition forms that are accessible in the event of a public records request.</w:t>
      </w:r>
    </w:p>
    <w:p w14:paraId="44731AF0" w14:textId="692A278F" w:rsidR="00AD4490" w:rsidRPr="001A229D" w:rsidRDefault="00903A2A" w:rsidP="001A229D">
      <w:pPr>
        <w:pStyle w:val="ListParagraph"/>
        <w:numPr>
          <w:ilvl w:val="3"/>
          <w:numId w:val="2"/>
        </w:numPr>
        <w:tabs>
          <w:tab w:val="left" w:pos="919"/>
        </w:tabs>
        <w:spacing w:line="249" w:lineRule="auto"/>
        <w:ind w:left="1080"/>
        <w:rPr>
          <w:rFonts w:ascii="Verdana" w:hAnsi="Verdana"/>
          <w:sz w:val="20"/>
          <w:szCs w:val="20"/>
        </w:rPr>
      </w:pPr>
      <w:r w:rsidRPr="001A229D">
        <w:rPr>
          <w:rFonts w:ascii="Verdana" w:hAnsi="Verdana"/>
          <w:sz w:val="20"/>
          <w:szCs w:val="20"/>
          <w:u w:val="single"/>
        </w:rPr>
        <w:t>Duplicates</w:t>
      </w:r>
      <w:r w:rsidRPr="001A229D">
        <w:rPr>
          <w:rFonts w:ascii="Verdana" w:hAnsi="Verdana"/>
          <w:sz w:val="20"/>
          <w:szCs w:val="20"/>
        </w:rPr>
        <w:t xml:space="preserve">. </w:t>
      </w:r>
      <w:r w:rsidR="002E4DA8">
        <w:rPr>
          <w:rFonts w:ascii="Verdana" w:hAnsi="Verdana"/>
          <w:sz w:val="20"/>
          <w:szCs w:val="20"/>
        </w:rPr>
        <w:t>Duplicate records may be destroyed without documentation.  Duplicates should be destroyed as soon as their use is completed.  The maximum retention period for a Duplicate should be consistent with the retention schedule for the Official Copy of the record.  Duplicates retained after the Official Copy of the record has been disposed are subject to public records requests.  If it cannot be determined whether a record is a Duplicate, it must be treated as the Official Copy.”</w:t>
      </w:r>
    </w:p>
    <w:p w14:paraId="3E2D1B8D" w14:textId="203E2E27" w:rsidR="0091719E" w:rsidRPr="00522315" w:rsidRDefault="00903A2A" w:rsidP="001A229D">
      <w:pPr>
        <w:pStyle w:val="ListParagraph"/>
        <w:numPr>
          <w:ilvl w:val="3"/>
          <w:numId w:val="2"/>
        </w:numPr>
        <w:tabs>
          <w:tab w:val="left" w:pos="1560"/>
        </w:tabs>
        <w:ind w:left="1080" w:right="370"/>
        <w:rPr>
          <w:rFonts w:ascii="Verdana" w:hAnsi="Verdana"/>
          <w:sz w:val="20"/>
          <w:szCs w:val="20"/>
        </w:rPr>
      </w:pPr>
      <w:r w:rsidRPr="00522315">
        <w:rPr>
          <w:rFonts w:ascii="Verdana" w:hAnsi="Verdana"/>
          <w:sz w:val="20"/>
          <w:szCs w:val="20"/>
          <w:u w:val="single"/>
        </w:rPr>
        <w:t xml:space="preserve">Obsolete, Superseded, or Administrative </w:t>
      </w:r>
      <w:r w:rsidR="0001638B" w:rsidRPr="00522315">
        <w:rPr>
          <w:rFonts w:ascii="Verdana" w:hAnsi="Verdana"/>
          <w:sz w:val="20"/>
          <w:szCs w:val="20"/>
          <w:u w:val="single"/>
        </w:rPr>
        <w:t>Value Lost</w:t>
      </w:r>
      <w:r w:rsidR="0001638B" w:rsidRPr="00522315">
        <w:rPr>
          <w:rFonts w:ascii="Verdana" w:hAnsi="Verdana"/>
          <w:sz w:val="20"/>
          <w:szCs w:val="20"/>
        </w:rPr>
        <w:t xml:space="preserve">. </w:t>
      </w:r>
      <w:r w:rsidR="0091719E" w:rsidRPr="00522315">
        <w:rPr>
          <w:rFonts w:ascii="Verdana" w:hAnsi="Verdana"/>
          <w:sz w:val="20"/>
          <w:szCs w:val="20"/>
        </w:rPr>
        <w:t xml:space="preserve">Items with an Obsolete, Superseded, or </w:t>
      </w:r>
      <w:proofErr w:type="gramStart"/>
      <w:r w:rsidR="0091719E" w:rsidRPr="00522315">
        <w:rPr>
          <w:rFonts w:ascii="Verdana" w:hAnsi="Verdana"/>
          <w:sz w:val="20"/>
          <w:szCs w:val="20"/>
        </w:rPr>
        <w:t>Administrative</w:t>
      </w:r>
      <w:proofErr w:type="gramEnd"/>
      <w:r w:rsidR="0091719E" w:rsidRPr="00522315">
        <w:rPr>
          <w:rFonts w:ascii="Verdana" w:hAnsi="Verdana"/>
          <w:sz w:val="20"/>
          <w:szCs w:val="20"/>
        </w:rPr>
        <w:t xml:space="preserve"> value lost (OSA) retention in the records retention schedules do not need to be documented unless they are part of a retrospective conversion project.</w:t>
      </w:r>
    </w:p>
    <w:p w14:paraId="6386D7FF" w14:textId="77777777" w:rsidR="0091719E" w:rsidRPr="00522315" w:rsidRDefault="0091719E" w:rsidP="00522315">
      <w:pPr>
        <w:pStyle w:val="ListParagraph"/>
        <w:numPr>
          <w:ilvl w:val="4"/>
          <w:numId w:val="2"/>
        </w:numPr>
        <w:tabs>
          <w:tab w:val="left" w:pos="2280"/>
        </w:tabs>
        <w:spacing w:before="1"/>
        <w:ind w:left="1440" w:right="407" w:hanging="90"/>
        <w:rPr>
          <w:rFonts w:ascii="Verdana" w:hAnsi="Verdana"/>
          <w:sz w:val="20"/>
          <w:szCs w:val="20"/>
        </w:rPr>
      </w:pPr>
      <w:r w:rsidRPr="00522315">
        <w:rPr>
          <w:rFonts w:ascii="Verdana" w:hAnsi="Verdana"/>
          <w:sz w:val="20"/>
          <w:szCs w:val="20"/>
        </w:rPr>
        <w:t>Examples of OSA items include duplicates, transitory messages, and blank</w:t>
      </w:r>
      <w:r w:rsidRPr="00522315">
        <w:rPr>
          <w:rFonts w:ascii="Verdana" w:hAnsi="Verdana"/>
          <w:spacing w:val="-3"/>
          <w:sz w:val="20"/>
          <w:szCs w:val="20"/>
        </w:rPr>
        <w:t xml:space="preserve"> </w:t>
      </w:r>
      <w:r w:rsidRPr="00522315">
        <w:rPr>
          <w:rFonts w:ascii="Verdana" w:hAnsi="Verdana"/>
          <w:sz w:val="20"/>
          <w:szCs w:val="20"/>
        </w:rPr>
        <w:t>forms.</w:t>
      </w:r>
    </w:p>
    <w:p w14:paraId="2655D5A5" w14:textId="77777777" w:rsidR="00AF3C67" w:rsidRPr="00522315" w:rsidRDefault="00AF3C67" w:rsidP="00522315">
      <w:pPr>
        <w:pStyle w:val="ListParagraph"/>
        <w:tabs>
          <w:tab w:val="left" w:pos="919"/>
        </w:tabs>
        <w:spacing w:line="249" w:lineRule="auto"/>
        <w:ind w:left="720" w:firstLine="0"/>
        <w:rPr>
          <w:rFonts w:ascii="Verdana" w:hAnsi="Verdana"/>
          <w:sz w:val="20"/>
          <w:szCs w:val="20"/>
        </w:rPr>
      </w:pPr>
    </w:p>
    <w:p w14:paraId="46CDB381" w14:textId="77777777" w:rsidR="00B122B3" w:rsidRPr="00522315" w:rsidRDefault="00B122B3">
      <w:pPr>
        <w:pStyle w:val="BodyText"/>
        <w:rPr>
          <w:rFonts w:ascii="Verdana" w:hAnsi="Verdana"/>
          <w:sz w:val="20"/>
          <w:szCs w:val="20"/>
        </w:rPr>
      </w:pPr>
    </w:p>
    <w:p w14:paraId="5C6C45BC" w14:textId="77777777" w:rsidR="00B122B3" w:rsidRPr="00522315" w:rsidRDefault="00B122B3">
      <w:pPr>
        <w:pStyle w:val="BodyText"/>
        <w:rPr>
          <w:rFonts w:ascii="Verdana" w:hAnsi="Verdana"/>
          <w:sz w:val="20"/>
          <w:szCs w:val="20"/>
        </w:rPr>
      </w:pPr>
    </w:p>
    <w:p w14:paraId="40BC3063" w14:textId="118EA66A" w:rsidR="00B122B3" w:rsidRPr="00522315" w:rsidRDefault="00F5159A">
      <w:pPr>
        <w:pStyle w:val="BodyText"/>
        <w:rPr>
          <w:rFonts w:ascii="Verdana" w:hAnsi="Verdana"/>
          <w:sz w:val="20"/>
          <w:szCs w:val="20"/>
        </w:rPr>
      </w:pPr>
      <w:r w:rsidRPr="00522315">
        <w:rPr>
          <w:rFonts w:ascii="Verdana" w:hAnsi="Verdana"/>
          <w:noProof/>
          <w:sz w:val="20"/>
          <w:szCs w:val="20"/>
        </w:rPr>
        <mc:AlternateContent>
          <mc:Choice Requires="wps">
            <w:drawing>
              <wp:anchor distT="0" distB="0" distL="114300" distR="114300" simplePos="0" relativeHeight="251658242" behindDoc="0" locked="0" layoutInCell="1" allowOverlap="1" wp14:anchorId="10268B76" wp14:editId="60C9A9AE">
                <wp:simplePos x="0" y="0"/>
                <wp:positionH relativeFrom="margin">
                  <wp:posOffset>203200</wp:posOffset>
                </wp:positionH>
                <wp:positionV relativeFrom="paragraph">
                  <wp:posOffset>78106</wp:posOffset>
                </wp:positionV>
                <wp:extent cx="5951220" cy="2317750"/>
                <wp:effectExtent l="0" t="0" r="114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317750"/>
                        </a:xfrm>
                        <a:prstGeom prst="rect">
                          <a:avLst/>
                        </a:prstGeom>
                        <a:noFill/>
                        <a:ln w="9525">
                          <a:solidFill>
                            <a:srgbClr val="000000"/>
                          </a:solidFill>
                          <a:miter lim="800000"/>
                          <a:headEnd/>
                          <a:tailEnd/>
                        </a:ln>
                      </wps:spPr>
                      <wps:txbx>
                        <w:txbxContent>
                          <w:p w14:paraId="407DAEB7" w14:textId="77777777" w:rsidR="00135DAA" w:rsidRPr="00496F32" w:rsidRDefault="00135DAA" w:rsidP="00135DAA">
                            <w:pPr>
                              <w:jc w:val="center"/>
                              <w:rPr>
                                <w:rFonts w:ascii="Verdana" w:hAnsi="Verdana"/>
                                <w:sz w:val="20"/>
                                <w:szCs w:val="20"/>
                              </w:rPr>
                            </w:pPr>
                            <w:r w:rsidRPr="00496F32">
                              <w:rPr>
                                <w:rFonts w:ascii="Verdana" w:hAnsi="Verdana"/>
                                <w:sz w:val="20"/>
                                <w:szCs w:val="20"/>
                              </w:rPr>
                              <w:t>POLICY APPROVAL</w:t>
                            </w:r>
                          </w:p>
                          <w:p w14:paraId="30A4835D" w14:textId="77777777" w:rsidR="00135DAA" w:rsidRPr="00496F32" w:rsidRDefault="00135DAA" w:rsidP="00135DAA">
                            <w:pPr>
                              <w:rPr>
                                <w:rFonts w:ascii="Verdana" w:hAnsi="Verdana"/>
                                <w:sz w:val="20"/>
                                <w:szCs w:val="20"/>
                              </w:rPr>
                            </w:pPr>
                            <w:r w:rsidRPr="00496F32">
                              <w:rPr>
                                <w:rFonts w:ascii="Verdana" w:hAnsi="Verdana"/>
                                <w:sz w:val="20"/>
                                <w:szCs w:val="20"/>
                              </w:rPr>
                              <w:t>Policy No.: FPU-1.0122P</w:t>
                            </w:r>
                          </w:p>
                          <w:p w14:paraId="32505B4E" w14:textId="539A6A03" w:rsidR="00135DAA" w:rsidRPr="00496F32" w:rsidRDefault="00135DAA" w:rsidP="00135DAA">
                            <w:pPr>
                              <w:rPr>
                                <w:rFonts w:ascii="Verdana" w:hAnsi="Verdana"/>
                                <w:sz w:val="20"/>
                                <w:szCs w:val="20"/>
                              </w:rPr>
                            </w:pPr>
                            <w:r w:rsidRPr="00496F32">
                              <w:rPr>
                                <w:rFonts w:ascii="Verdana" w:hAnsi="Verdana"/>
                                <w:sz w:val="20"/>
                                <w:szCs w:val="20"/>
                              </w:rPr>
                              <w:t xml:space="preserve">____________________________ </w:t>
                            </w:r>
                            <w:r w:rsidRP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4FCB94FA" w14:textId="23C900D3" w:rsidR="00135DAA" w:rsidRPr="00496F32" w:rsidRDefault="00135DAA" w:rsidP="00135DAA">
                            <w:pPr>
                              <w:rPr>
                                <w:rFonts w:ascii="Verdana" w:hAnsi="Verdana"/>
                                <w:sz w:val="20"/>
                                <w:szCs w:val="20"/>
                              </w:rPr>
                            </w:pPr>
                            <w:r w:rsidRPr="00496F32">
                              <w:rPr>
                                <w:rFonts w:ascii="Verdana" w:hAnsi="Verdana"/>
                                <w:sz w:val="20"/>
                                <w:szCs w:val="20"/>
                              </w:rPr>
                              <w:t>Initiating Authority</w:t>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p>
                          <w:p w14:paraId="501F2C43" w14:textId="644F5C72" w:rsidR="00135DAA" w:rsidRPr="00496F32" w:rsidRDefault="00135DAA" w:rsidP="00135DAA">
                            <w:pPr>
                              <w:rPr>
                                <w:rFonts w:ascii="Verdana" w:hAnsi="Verdana"/>
                                <w:sz w:val="20"/>
                                <w:szCs w:val="20"/>
                              </w:rPr>
                            </w:pPr>
                            <w:r w:rsidRPr="00496F32">
                              <w:rPr>
                                <w:rFonts w:ascii="Verdana" w:hAnsi="Verdana"/>
                                <w:sz w:val="20"/>
                                <w:szCs w:val="20"/>
                              </w:rPr>
                              <w:t>____________________________</w:t>
                            </w:r>
                            <w:r w:rsidR="00496F32">
                              <w:rPr>
                                <w:rFonts w:ascii="Verdana" w:hAnsi="Verdana"/>
                                <w:sz w:val="20"/>
                                <w:szCs w:val="20"/>
                              </w:rPr>
                              <w:tab/>
                            </w:r>
                            <w:r w:rsid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56F1E054" w14:textId="5F243FA8" w:rsidR="00135DAA" w:rsidRPr="00496F32" w:rsidRDefault="00135DAA" w:rsidP="00135DAA">
                            <w:pPr>
                              <w:rPr>
                                <w:rFonts w:ascii="Verdana" w:hAnsi="Verdana"/>
                                <w:sz w:val="20"/>
                                <w:szCs w:val="20"/>
                              </w:rPr>
                            </w:pPr>
                            <w:r w:rsidRPr="00496F32">
                              <w:rPr>
                                <w:rFonts w:ascii="Verdana" w:hAnsi="Verdana"/>
                                <w:sz w:val="20"/>
                                <w:szCs w:val="20"/>
                              </w:rPr>
                              <w:t>Policies Committee Chair</w:t>
                            </w:r>
                            <w:r w:rsidRPr="00496F32">
                              <w:rPr>
                                <w:rFonts w:ascii="Verdana" w:hAnsi="Verdana"/>
                                <w:sz w:val="20"/>
                                <w:szCs w:val="20"/>
                              </w:rPr>
                              <w:tab/>
                            </w:r>
                            <w:r w:rsidRPr="00496F32">
                              <w:rPr>
                                <w:rFonts w:ascii="Verdana" w:hAnsi="Verdana"/>
                                <w:sz w:val="20"/>
                                <w:szCs w:val="20"/>
                              </w:rPr>
                              <w:tab/>
                            </w:r>
                          </w:p>
                          <w:p w14:paraId="1837D620" w14:textId="65E1E4CE" w:rsidR="00135DAA" w:rsidRPr="00496F32" w:rsidRDefault="00135DAA" w:rsidP="00135DAA">
                            <w:pPr>
                              <w:rPr>
                                <w:rFonts w:ascii="Verdana" w:hAnsi="Verdana"/>
                                <w:sz w:val="20"/>
                                <w:szCs w:val="20"/>
                              </w:rPr>
                            </w:pPr>
                            <w:r w:rsidRPr="00496F32">
                              <w:rPr>
                                <w:rFonts w:ascii="Verdana" w:hAnsi="Verdana"/>
                                <w:sz w:val="20"/>
                                <w:szCs w:val="20"/>
                              </w:rPr>
                              <w:t xml:space="preserve">____________________________ </w:t>
                            </w:r>
                            <w:r w:rsidRP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21B47B96" w14:textId="1A139617" w:rsidR="00F92188" w:rsidRPr="00496F32" w:rsidRDefault="00135DAA" w:rsidP="00135DAA">
                            <w:pPr>
                              <w:rPr>
                                <w:rFonts w:ascii="Verdana" w:hAnsi="Verdana"/>
                                <w:sz w:val="20"/>
                                <w:szCs w:val="20"/>
                              </w:rPr>
                            </w:pPr>
                            <w:r w:rsidRPr="00496F32">
                              <w:rPr>
                                <w:rFonts w:ascii="Verdana" w:hAnsi="Verdana"/>
                                <w:sz w:val="20"/>
                                <w:szCs w:val="20"/>
                              </w:rPr>
                              <w:t>President</w:t>
                            </w:r>
                            <w:r w:rsidRPr="00496F32">
                              <w:rPr>
                                <w:rFonts w:ascii="Verdana" w:hAnsi="Verdana"/>
                                <w:sz w:val="20"/>
                                <w:szCs w:val="20"/>
                              </w:rPr>
                              <w:tab/>
                            </w:r>
                          </w:p>
                          <w:p w14:paraId="311E5AC6" w14:textId="3AC0F7D9" w:rsidR="00135DAA" w:rsidRPr="00496F32" w:rsidRDefault="00135DAA" w:rsidP="00135DAA">
                            <w:pPr>
                              <w:rPr>
                                <w:rFonts w:ascii="Verdana" w:hAnsi="Verdana"/>
                                <w:sz w:val="20"/>
                                <w:szCs w:val="20"/>
                              </w:rPr>
                            </w:pP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p>
                          <w:p w14:paraId="748D2CE7" w14:textId="77D7B55B" w:rsidR="00135DAA" w:rsidRPr="00496F32" w:rsidRDefault="00135DAA" w:rsidP="00135DAA">
                            <w:pPr>
                              <w:rPr>
                                <w:rFonts w:ascii="Verdana" w:hAnsi="Verdana"/>
                                <w:sz w:val="20"/>
                                <w:szCs w:val="20"/>
                              </w:rPr>
                            </w:pPr>
                            <w:r w:rsidRPr="00496F32">
                              <w:rPr>
                                <w:rFonts w:ascii="Verdana" w:hAnsi="Verdana"/>
                                <w:sz w:val="20"/>
                                <w:szCs w:val="20"/>
                              </w:rPr>
                              <w:t>Approved by F</w:t>
                            </w:r>
                            <w:r w:rsidR="00F92188" w:rsidRPr="00496F32">
                              <w:rPr>
                                <w:rFonts w:ascii="Verdana" w:hAnsi="Verdana"/>
                                <w:sz w:val="20"/>
                                <w:szCs w:val="20"/>
                              </w:rPr>
                              <w:t>lorida Polytechnic</w:t>
                            </w:r>
                            <w:r w:rsidR="00B949D6" w:rsidRPr="00496F32">
                              <w:rPr>
                                <w:rFonts w:ascii="Verdana" w:hAnsi="Verdana"/>
                                <w:sz w:val="20"/>
                                <w:szCs w:val="20"/>
                              </w:rPr>
                              <w:t xml:space="preserve"> University</w:t>
                            </w:r>
                            <w:r w:rsidRPr="00496F32">
                              <w:rPr>
                                <w:rFonts w:ascii="Verdana" w:hAnsi="Verdana"/>
                                <w:sz w:val="20"/>
                                <w:szCs w:val="20"/>
                              </w:rPr>
                              <w:t xml:space="preserve"> BOT, if required</w:t>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670084FD" w14:textId="2DF22DA9" w:rsidR="00135DAA" w:rsidRDefault="00135DAA" w:rsidP="00135DAA">
                            <w:r>
                              <w:tab/>
                            </w:r>
                            <w:r>
                              <w:tab/>
                            </w:r>
                            <w:r>
                              <w:tab/>
                            </w:r>
                            <w:r>
                              <w:tab/>
                            </w:r>
                            <w:r>
                              <w:tab/>
                            </w:r>
                            <w:r>
                              <w:tab/>
                            </w:r>
                            <w:r>
                              <w:tab/>
                            </w:r>
                          </w:p>
                          <w:p w14:paraId="0C28FC99" w14:textId="77777777" w:rsidR="0015285F" w:rsidRPr="00683227" w:rsidRDefault="0015285F" w:rsidP="0015285F">
                            <w:pPr>
                              <w:jc w:val="center"/>
                              <w:rPr>
                                <w:rFonts w:ascii="Verdana" w:hAnsi="Verdana"/>
                                <w:b/>
                                <w:bCs/>
                                <w:sz w:val="20"/>
                                <w:szCs w:val="20"/>
                              </w:rPr>
                            </w:pPr>
                            <w:r w:rsidRPr="00683227">
                              <w:rPr>
                                <w:rStyle w:val="markedcontent"/>
                                <w:rFonts w:ascii="Verdana" w:hAnsi="Verdana" w:cs="Arial"/>
                                <w:b/>
                                <w:bCs/>
                                <w:sz w:val="20"/>
                                <w:szCs w:val="20"/>
                              </w:rPr>
                              <w:t xml:space="preserve">EXECUTED SIGNATURE PAGES ARE AVAILABLE IN THE </w:t>
                            </w:r>
                            <w:r w:rsidRPr="00683227">
                              <w:rPr>
                                <w:rFonts w:ascii="Verdana" w:hAnsi="Verdana"/>
                                <w:b/>
                                <w:bCs/>
                                <w:sz w:val="20"/>
                                <w:szCs w:val="20"/>
                              </w:rPr>
                              <w:br/>
                            </w:r>
                            <w:r w:rsidRPr="00683227">
                              <w:rPr>
                                <w:rStyle w:val="markedcontent"/>
                                <w:rFonts w:ascii="Verdana" w:hAnsi="Verdana" w:cs="Arial"/>
                                <w:b/>
                                <w:bCs/>
                                <w:sz w:val="20"/>
                                <w:szCs w:val="20"/>
                              </w:rPr>
                              <w:t>OFFICE OF THE GENERAL COUNSEL</w:t>
                            </w:r>
                          </w:p>
                          <w:p w14:paraId="19FACD7B" w14:textId="77777777" w:rsidR="00135DAA" w:rsidRDefault="00135DAA" w:rsidP="00135DAA"/>
                          <w:p w14:paraId="6753AD26" w14:textId="77777777" w:rsidR="00135DAA" w:rsidRDefault="00135DAA" w:rsidP="00135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68B76" id="_x0000_t202" coordsize="21600,21600" o:spt="202" path="m,l,21600r21600,l21600,xe">
                <v:stroke joinstyle="miter"/>
                <v:path gradientshapeok="t" o:connecttype="rect"/>
              </v:shapetype>
              <v:shape id="Text Box 2" o:spid="_x0000_s1026" type="#_x0000_t202" style="position:absolute;margin-left:16pt;margin-top:6.15pt;width:468.6pt;height:1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" filled="f">
                <v:textbox>
                  <w:txbxContent>
                    <w:p w14:paraId="407DAEB7" w14:textId="77777777" w:rsidR="00135DAA" w:rsidRPr="00496F32" w:rsidRDefault="00135DAA" w:rsidP="00135DAA">
                      <w:pPr>
                        <w:jc w:val="center"/>
                        <w:rPr>
                          <w:rFonts w:ascii="Verdana" w:hAnsi="Verdana"/>
                          <w:sz w:val="20"/>
                          <w:szCs w:val="20"/>
                        </w:rPr>
                      </w:pPr>
                      <w:r w:rsidRPr="00496F32">
                        <w:rPr>
                          <w:rFonts w:ascii="Verdana" w:hAnsi="Verdana"/>
                          <w:sz w:val="20"/>
                          <w:szCs w:val="20"/>
                        </w:rPr>
                        <w:t>POLICY APPROVAL</w:t>
                      </w:r>
                    </w:p>
                    <w:p w14:paraId="30A4835D" w14:textId="77777777" w:rsidR="00135DAA" w:rsidRPr="00496F32" w:rsidRDefault="00135DAA" w:rsidP="00135DAA">
                      <w:pPr>
                        <w:rPr>
                          <w:rFonts w:ascii="Verdana" w:hAnsi="Verdana"/>
                          <w:sz w:val="20"/>
                          <w:szCs w:val="20"/>
                        </w:rPr>
                      </w:pPr>
                      <w:r w:rsidRPr="00496F32">
                        <w:rPr>
                          <w:rFonts w:ascii="Verdana" w:hAnsi="Verdana"/>
                          <w:sz w:val="20"/>
                          <w:szCs w:val="20"/>
                        </w:rPr>
                        <w:t>Policy No.: FPU-1.0122P</w:t>
                      </w:r>
                    </w:p>
                    <w:p w14:paraId="32505B4E" w14:textId="539A6A03" w:rsidR="00135DAA" w:rsidRPr="00496F32" w:rsidRDefault="00135DAA" w:rsidP="00135DAA">
                      <w:pPr>
                        <w:rPr>
                          <w:rFonts w:ascii="Verdana" w:hAnsi="Verdana"/>
                          <w:sz w:val="20"/>
                          <w:szCs w:val="20"/>
                        </w:rPr>
                      </w:pPr>
                      <w:r w:rsidRPr="00496F32">
                        <w:rPr>
                          <w:rFonts w:ascii="Verdana" w:hAnsi="Verdana"/>
                          <w:sz w:val="20"/>
                          <w:szCs w:val="20"/>
                        </w:rPr>
                        <w:t xml:space="preserve">____________________________ </w:t>
                      </w:r>
                      <w:r w:rsidRP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4FCB94FA" w14:textId="23C900D3" w:rsidR="00135DAA" w:rsidRPr="00496F32" w:rsidRDefault="00135DAA" w:rsidP="00135DAA">
                      <w:pPr>
                        <w:rPr>
                          <w:rFonts w:ascii="Verdana" w:hAnsi="Verdana"/>
                          <w:sz w:val="20"/>
                          <w:szCs w:val="20"/>
                        </w:rPr>
                      </w:pPr>
                      <w:r w:rsidRPr="00496F32">
                        <w:rPr>
                          <w:rFonts w:ascii="Verdana" w:hAnsi="Verdana"/>
                          <w:sz w:val="20"/>
                          <w:szCs w:val="20"/>
                        </w:rPr>
                        <w:t>Initiating Authority</w:t>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p>
                    <w:p w14:paraId="501F2C43" w14:textId="644F5C72" w:rsidR="00135DAA" w:rsidRPr="00496F32" w:rsidRDefault="00135DAA" w:rsidP="00135DAA">
                      <w:pPr>
                        <w:rPr>
                          <w:rFonts w:ascii="Verdana" w:hAnsi="Verdana"/>
                          <w:sz w:val="20"/>
                          <w:szCs w:val="20"/>
                        </w:rPr>
                      </w:pPr>
                      <w:r w:rsidRPr="00496F32">
                        <w:rPr>
                          <w:rFonts w:ascii="Verdana" w:hAnsi="Verdana"/>
                          <w:sz w:val="20"/>
                          <w:szCs w:val="20"/>
                        </w:rPr>
                        <w:t>____________________________</w:t>
                      </w:r>
                      <w:r w:rsidR="00496F32">
                        <w:rPr>
                          <w:rFonts w:ascii="Verdana" w:hAnsi="Verdana"/>
                          <w:sz w:val="20"/>
                          <w:szCs w:val="20"/>
                        </w:rPr>
                        <w:tab/>
                      </w:r>
                      <w:r w:rsid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56F1E054" w14:textId="5F243FA8" w:rsidR="00135DAA" w:rsidRPr="00496F32" w:rsidRDefault="00135DAA" w:rsidP="00135DAA">
                      <w:pPr>
                        <w:rPr>
                          <w:rFonts w:ascii="Verdana" w:hAnsi="Verdana"/>
                          <w:sz w:val="20"/>
                          <w:szCs w:val="20"/>
                        </w:rPr>
                      </w:pPr>
                      <w:r w:rsidRPr="00496F32">
                        <w:rPr>
                          <w:rFonts w:ascii="Verdana" w:hAnsi="Verdana"/>
                          <w:sz w:val="20"/>
                          <w:szCs w:val="20"/>
                        </w:rPr>
                        <w:t>Policies Committee Chair</w:t>
                      </w:r>
                      <w:r w:rsidRPr="00496F32">
                        <w:rPr>
                          <w:rFonts w:ascii="Verdana" w:hAnsi="Verdana"/>
                          <w:sz w:val="20"/>
                          <w:szCs w:val="20"/>
                        </w:rPr>
                        <w:tab/>
                      </w:r>
                      <w:r w:rsidRPr="00496F32">
                        <w:rPr>
                          <w:rFonts w:ascii="Verdana" w:hAnsi="Verdana"/>
                          <w:sz w:val="20"/>
                          <w:szCs w:val="20"/>
                        </w:rPr>
                        <w:tab/>
                      </w:r>
                    </w:p>
                    <w:p w14:paraId="1837D620" w14:textId="65E1E4CE" w:rsidR="00135DAA" w:rsidRPr="00496F32" w:rsidRDefault="00135DAA" w:rsidP="00135DAA">
                      <w:pPr>
                        <w:rPr>
                          <w:rFonts w:ascii="Verdana" w:hAnsi="Verdana"/>
                          <w:sz w:val="20"/>
                          <w:szCs w:val="20"/>
                        </w:rPr>
                      </w:pPr>
                      <w:r w:rsidRPr="00496F32">
                        <w:rPr>
                          <w:rFonts w:ascii="Verdana" w:hAnsi="Verdana"/>
                          <w:sz w:val="20"/>
                          <w:szCs w:val="20"/>
                        </w:rPr>
                        <w:t xml:space="preserve">____________________________ </w:t>
                      </w:r>
                      <w:r w:rsidRPr="00496F32">
                        <w:rPr>
                          <w:rFonts w:ascii="Verdana" w:hAnsi="Verdana"/>
                          <w:sz w:val="20"/>
                          <w:szCs w:val="20"/>
                        </w:rPr>
                        <w:tab/>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21B47B96" w14:textId="1A139617" w:rsidR="00F92188" w:rsidRPr="00496F32" w:rsidRDefault="00135DAA" w:rsidP="00135DAA">
                      <w:pPr>
                        <w:rPr>
                          <w:rFonts w:ascii="Verdana" w:hAnsi="Verdana"/>
                          <w:sz w:val="20"/>
                          <w:szCs w:val="20"/>
                        </w:rPr>
                      </w:pPr>
                      <w:r w:rsidRPr="00496F32">
                        <w:rPr>
                          <w:rFonts w:ascii="Verdana" w:hAnsi="Verdana"/>
                          <w:sz w:val="20"/>
                          <w:szCs w:val="20"/>
                        </w:rPr>
                        <w:t>President</w:t>
                      </w:r>
                      <w:r w:rsidRPr="00496F32">
                        <w:rPr>
                          <w:rFonts w:ascii="Verdana" w:hAnsi="Verdana"/>
                          <w:sz w:val="20"/>
                          <w:szCs w:val="20"/>
                        </w:rPr>
                        <w:tab/>
                      </w:r>
                    </w:p>
                    <w:p w14:paraId="311E5AC6" w14:textId="3AC0F7D9" w:rsidR="00135DAA" w:rsidRPr="00496F32" w:rsidRDefault="00135DAA" w:rsidP="00135DAA">
                      <w:pPr>
                        <w:rPr>
                          <w:rFonts w:ascii="Verdana" w:hAnsi="Verdana"/>
                          <w:sz w:val="20"/>
                          <w:szCs w:val="20"/>
                        </w:rPr>
                      </w:pP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r w:rsidRPr="00496F32">
                        <w:rPr>
                          <w:rFonts w:ascii="Verdana" w:hAnsi="Verdana"/>
                          <w:sz w:val="20"/>
                          <w:szCs w:val="20"/>
                        </w:rPr>
                        <w:tab/>
                      </w:r>
                    </w:p>
                    <w:p w14:paraId="748D2CE7" w14:textId="77D7B55B" w:rsidR="00135DAA" w:rsidRPr="00496F32" w:rsidRDefault="00135DAA" w:rsidP="00135DAA">
                      <w:pPr>
                        <w:rPr>
                          <w:rFonts w:ascii="Verdana" w:hAnsi="Verdana"/>
                          <w:sz w:val="20"/>
                          <w:szCs w:val="20"/>
                        </w:rPr>
                      </w:pPr>
                      <w:r w:rsidRPr="00496F32">
                        <w:rPr>
                          <w:rFonts w:ascii="Verdana" w:hAnsi="Verdana"/>
                          <w:sz w:val="20"/>
                          <w:szCs w:val="20"/>
                        </w:rPr>
                        <w:t>Approved by F</w:t>
                      </w:r>
                      <w:r w:rsidR="00F92188" w:rsidRPr="00496F32">
                        <w:rPr>
                          <w:rFonts w:ascii="Verdana" w:hAnsi="Verdana"/>
                          <w:sz w:val="20"/>
                          <w:szCs w:val="20"/>
                        </w:rPr>
                        <w:t>lorida Polytechnic</w:t>
                      </w:r>
                      <w:r w:rsidR="00B949D6" w:rsidRPr="00496F32">
                        <w:rPr>
                          <w:rFonts w:ascii="Verdana" w:hAnsi="Verdana"/>
                          <w:sz w:val="20"/>
                          <w:szCs w:val="20"/>
                        </w:rPr>
                        <w:t xml:space="preserve"> University</w:t>
                      </w:r>
                      <w:r w:rsidRPr="00496F32">
                        <w:rPr>
                          <w:rFonts w:ascii="Verdana" w:hAnsi="Verdana"/>
                          <w:sz w:val="20"/>
                          <w:szCs w:val="20"/>
                        </w:rPr>
                        <w:t xml:space="preserve"> BOT, if required</w:t>
                      </w:r>
                      <w:r w:rsidRPr="00496F32">
                        <w:rPr>
                          <w:rFonts w:ascii="Verdana" w:hAnsi="Verdana"/>
                          <w:sz w:val="20"/>
                          <w:szCs w:val="20"/>
                        </w:rPr>
                        <w:tab/>
                      </w:r>
                      <w:r w:rsidR="00F92188" w:rsidRPr="00496F32">
                        <w:rPr>
                          <w:rFonts w:ascii="Verdana" w:hAnsi="Verdana"/>
                          <w:sz w:val="20"/>
                          <w:szCs w:val="20"/>
                        </w:rPr>
                        <w:t xml:space="preserve">Date </w:t>
                      </w:r>
                      <w:r w:rsidRPr="00496F32">
                        <w:rPr>
                          <w:rFonts w:ascii="Verdana" w:hAnsi="Verdana"/>
                          <w:sz w:val="20"/>
                          <w:szCs w:val="20"/>
                        </w:rPr>
                        <w:t>____________</w:t>
                      </w:r>
                    </w:p>
                    <w:p w14:paraId="670084FD" w14:textId="2DF22DA9" w:rsidR="00135DAA" w:rsidRDefault="00135DAA" w:rsidP="00135DAA">
                      <w:r>
                        <w:tab/>
                      </w:r>
                      <w:r>
                        <w:tab/>
                      </w:r>
                      <w:r>
                        <w:tab/>
                      </w:r>
                      <w:r>
                        <w:tab/>
                      </w:r>
                      <w:r>
                        <w:tab/>
                      </w:r>
                      <w:r>
                        <w:tab/>
                      </w:r>
                      <w:r>
                        <w:tab/>
                      </w:r>
                    </w:p>
                    <w:p w14:paraId="0C28FC99" w14:textId="77777777" w:rsidR="0015285F" w:rsidRPr="00683227" w:rsidRDefault="0015285F" w:rsidP="0015285F">
                      <w:pPr>
                        <w:jc w:val="center"/>
                        <w:rPr>
                          <w:rFonts w:ascii="Verdana" w:hAnsi="Verdana"/>
                          <w:b/>
                          <w:bCs/>
                          <w:sz w:val="20"/>
                          <w:szCs w:val="20"/>
                        </w:rPr>
                      </w:pPr>
                      <w:r w:rsidRPr="00683227">
                        <w:rPr>
                          <w:rStyle w:val="markedcontent"/>
                          <w:rFonts w:ascii="Verdana" w:hAnsi="Verdana" w:cs="Arial"/>
                          <w:b/>
                          <w:bCs/>
                          <w:sz w:val="20"/>
                          <w:szCs w:val="20"/>
                        </w:rPr>
                        <w:t xml:space="preserve">EXECUTED SIGNATURE PAGES ARE AVAILABLE IN THE </w:t>
                      </w:r>
                      <w:r w:rsidRPr="00683227">
                        <w:rPr>
                          <w:rFonts w:ascii="Verdana" w:hAnsi="Verdana"/>
                          <w:b/>
                          <w:bCs/>
                          <w:sz w:val="20"/>
                          <w:szCs w:val="20"/>
                        </w:rPr>
                        <w:br/>
                      </w:r>
                      <w:r w:rsidRPr="00683227">
                        <w:rPr>
                          <w:rStyle w:val="markedcontent"/>
                          <w:rFonts w:ascii="Verdana" w:hAnsi="Verdana" w:cs="Arial"/>
                          <w:b/>
                          <w:bCs/>
                          <w:sz w:val="20"/>
                          <w:szCs w:val="20"/>
                        </w:rPr>
                        <w:t>OFFICE OF THE GENERAL COUNSEL</w:t>
                      </w:r>
                    </w:p>
                    <w:p w14:paraId="19FACD7B" w14:textId="77777777" w:rsidR="00135DAA" w:rsidRDefault="00135DAA" w:rsidP="00135DAA"/>
                    <w:p w14:paraId="6753AD26" w14:textId="77777777" w:rsidR="00135DAA" w:rsidRDefault="00135DAA" w:rsidP="00135DAA"/>
                  </w:txbxContent>
                </v:textbox>
                <w10:wrap anchorx="margin"/>
              </v:shape>
            </w:pict>
          </mc:Fallback>
        </mc:AlternateContent>
      </w:r>
    </w:p>
    <w:p w14:paraId="4EDCA6CA" w14:textId="77777777" w:rsidR="00B122B3" w:rsidRPr="00522315" w:rsidRDefault="00B122B3">
      <w:pPr>
        <w:pStyle w:val="BodyText"/>
        <w:spacing w:before="7"/>
        <w:rPr>
          <w:rFonts w:ascii="Verdana" w:hAnsi="Verdana"/>
          <w:sz w:val="20"/>
          <w:szCs w:val="20"/>
        </w:rPr>
      </w:pPr>
    </w:p>
    <w:sectPr w:rsidR="00B122B3" w:rsidRPr="00522315" w:rsidSect="00DC2502">
      <w:footerReference w:type="default" r:id="rId12"/>
      <w:headerReference w:type="first" r:id="rId13"/>
      <w:footerReference w:type="first" r:id="rId14"/>
      <w:pgSz w:w="12240" w:h="15840"/>
      <w:pgMar w:top="1440" w:right="1440" w:bottom="1440" w:left="1440" w:header="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8C71" w14:textId="77777777" w:rsidR="00F40250" w:rsidRDefault="00F40250">
      <w:r>
        <w:separator/>
      </w:r>
    </w:p>
  </w:endnote>
  <w:endnote w:type="continuationSeparator" w:id="0">
    <w:p w14:paraId="2B331031" w14:textId="77777777" w:rsidR="00F40250" w:rsidRDefault="00F40250">
      <w:r>
        <w:continuationSeparator/>
      </w:r>
    </w:p>
  </w:endnote>
  <w:endnote w:type="continuationNotice" w:id="1">
    <w:p w14:paraId="7B250ABA" w14:textId="77777777" w:rsidR="00F40250" w:rsidRDefault="00F40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A3C" w14:textId="69F72FA9" w:rsidR="00B122B3" w:rsidRPr="008F4BD2" w:rsidRDefault="0029644A" w:rsidP="008F4BD2">
    <w:pPr>
      <w:pStyle w:val="BodyText"/>
      <w:rPr>
        <w:rFonts w:ascii="Verdana" w:hAnsi="Verdana"/>
        <w:sz w:val="20"/>
        <w:szCs w:val="20"/>
      </w:rPr>
    </w:pPr>
    <w:r w:rsidRPr="008F4BD2">
      <w:rPr>
        <w:rFonts w:ascii="Verdana" w:hAnsi="Verdana"/>
        <w:sz w:val="20"/>
        <w:szCs w:val="20"/>
      </w:rPr>
      <w:t>FPU</w:t>
    </w:r>
    <w:r w:rsidR="00284ECF" w:rsidRPr="00E45CA4">
      <w:rPr>
        <w:rFonts w:ascii="Verdana" w:hAnsi="Verdana"/>
        <w:sz w:val="20"/>
        <w:szCs w:val="20"/>
      </w:rPr>
      <w:t>-1.0122P</w:t>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r>
    <w:r w:rsidR="00284ECF" w:rsidRPr="00E45CA4">
      <w:rPr>
        <w:rFonts w:ascii="Verdana" w:hAnsi="Verdana"/>
        <w:sz w:val="20"/>
        <w:szCs w:val="20"/>
      </w:rPr>
      <w:tab/>
      <w:t xml:space="preserve">Page </w:t>
    </w:r>
    <w:r w:rsidR="00284ECF" w:rsidRPr="00522315">
      <w:rPr>
        <w:rFonts w:ascii="Verdana" w:hAnsi="Verdana"/>
        <w:sz w:val="20"/>
        <w:szCs w:val="20"/>
      </w:rPr>
      <w:fldChar w:fldCharType="begin"/>
    </w:r>
    <w:r w:rsidR="00284ECF" w:rsidRPr="00522315">
      <w:rPr>
        <w:rFonts w:ascii="Verdana" w:hAnsi="Verdana"/>
        <w:sz w:val="20"/>
        <w:szCs w:val="20"/>
      </w:rPr>
      <w:instrText xml:space="preserve"> PAGE  \* Arabic  \* MERGEFORMAT </w:instrText>
    </w:r>
    <w:r w:rsidR="00284ECF" w:rsidRPr="00522315">
      <w:rPr>
        <w:rFonts w:ascii="Verdana" w:hAnsi="Verdana"/>
        <w:sz w:val="20"/>
        <w:szCs w:val="20"/>
      </w:rPr>
      <w:fldChar w:fldCharType="separate"/>
    </w:r>
    <w:r w:rsidR="00284ECF" w:rsidRPr="00522315">
      <w:rPr>
        <w:rFonts w:ascii="Verdana" w:hAnsi="Verdana"/>
        <w:noProof/>
        <w:sz w:val="20"/>
        <w:szCs w:val="20"/>
      </w:rPr>
      <w:t>1</w:t>
    </w:r>
    <w:r w:rsidR="00284ECF" w:rsidRPr="00522315">
      <w:rPr>
        <w:rFonts w:ascii="Verdana" w:hAnsi="Verdana"/>
        <w:sz w:val="20"/>
        <w:szCs w:val="20"/>
      </w:rPr>
      <w:fldChar w:fldCharType="end"/>
    </w:r>
    <w:r w:rsidR="00284ECF" w:rsidRPr="00E45CA4">
      <w:rPr>
        <w:rFonts w:ascii="Verdana" w:hAnsi="Verdana"/>
        <w:sz w:val="20"/>
        <w:szCs w:val="20"/>
      </w:rPr>
      <w:t xml:space="preserve"> of </w:t>
    </w:r>
    <w:r w:rsidR="00284ECF" w:rsidRPr="00522315">
      <w:rPr>
        <w:rFonts w:ascii="Verdana" w:hAnsi="Verdana"/>
        <w:sz w:val="20"/>
        <w:szCs w:val="20"/>
      </w:rPr>
      <w:fldChar w:fldCharType="begin"/>
    </w:r>
    <w:r w:rsidR="00284ECF" w:rsidRPr="00522315">
      <w:rPr>
        <w:rFonts w:ascii="Verdana" w:hAnsi="Verdana"/>
        <w:sz w:val="20"/>
        <w:szCs w:val="20"/>
      </w:rPr>
      <w:instrText xml:space="preserve"> NUMPAGES  \* Arabic  \* MERGEFORMAT </w:instrText>
    </w:r>
    <w:r w:rsidR="00284ECF" w:rsidRPr="00522315">
      <w:rPr>
        <w:rFonts w:ascii="Verdana" w:hAnsi="Verdana"/>
        <w:sz w:val="20"/>
        <w:szCs w:val="20"/>
      </w:rPr>
      <w:fldChar w:fldCharType="separate"/>
    </w:r>
    <w:r w:rsidR="00284ECF" w:rsidRPr="00522315">
      <w:rPr>
        <w:rFonts w:ascii="Verdana" w:hAnsi="Verdana"/>
        <w:noProof/>
        <w:sz w:val="20"/>
        <w:szCs w:val="20"/>
      </w:rPr>
      <w:t>2</w:t>
    </w:r>
    <w:r w:rsidR="00284ECF" w:rsidRPr="00522315">
      <w:rP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22E4" w14:textId="1134BC56" w:rsidR="00B24260" w:rsidRPr="009E1118" w:rsidRDefault="00B24260">
    <w:pPr>
      <w:pStyle w:val="Footer"/>
      <w:rPr>
        <w:rFonts w:ascii="Verdana" w:hAnsi="Verdana"/>
        <w:sz w:val="20"/>
        <w:szCs w:val="20"/>
      </w:rPr>
    </w:pPr>
    <w:r w:rsidRPr="009E1118">
      <w:rPr>
        <w:rFonts w:ascii="Verdana" w:hAnsi="Verdana"/>
        <w:sz w:val="20"/>
        <w:szCs w:val="20"/>
      </w:rPr>
      <w:t>FPU-1.</w:t>
    </w:r>
    <w:r w:rsidR="00B2159B" w:rsidRPr="009E1118">
      <w:rPr>
        <w:rFonts w:ascii="Verdana" w:hAnsi="Verdana"/>
        <w:sz w:val="20"/>
        <w:szCs w:val="20"/>
      </w:rPr>
      <w:t>0122P</w:t>
    </w:r>
    <w:r w:rsidR="00B2159B" w:rsidRPr="009E1118">
      <w:rPr>
        <w:rFonts w:ascii="Verdana" w:hAnsi="Verdana"/>
        <w:sz w:val="20"/>
        <w:szCs w:val="20"/>
      </w:rPr>
      <w:tab/>
    </w:r>
    <w:r w:rsidR="00B2159B" w:rsidRPr="009E1118">
      <w:rPr>
        <w:rFonts w:ascii="Verdana" w:hAnsi="Verdana"/>
        <w:sz w:val="20"/>
        <w:szCs w:val="20"/>
      </w:rPr>
      <w:tab/>
      <w:t xml:space="preserve">Page </w:t>
    </w:r>
    <w:r w:rsidR="00B2159B" w:rsidRPr="0045177D">
      <w:rPr>
        <w:rFonts w:ascii="Verdana" w:hAnsi="Verdana"/>
        <w:sz w:val="20"/>
        <w:szCs w:val="20"/>
      </w:rPr>
      <w:fldChar w:fldCharType="begin"/>
    </w:r>
    <w:r w:rsidR="00B2159B" w:rsidRPr="0045177D">
      <w:rPr>
        <w:rFonts w:ascii="Verdana" w:hAnsi="Verdana"/>
        <w:sz w:val="20"/>
        <w:szCs w:val="20"/>
      </w:rPr>
      <w:instrText xml:space="preserve"> PAGE  \* Arabic  \* MERGEFORMAT </w:instrText>
    </w:r>
    <w:r w:rsidR="00B2159B" w:rsidRPr="0045177D">
      <w:rPr>
        <w:rFonts w:ascii="Verdana" w:hAnsi="Verdana"/>
        <w:sz w:val="20"/>
        <w:szCs w:val="20"/>
      </w:rPr>
      <w:fldChar w:fldCharType="separate"/>
    </w:r>
    <w:r w:rsidR="00B2159B" w:rsidRPr="0045177D">
      <w:rPr>
        <w:rFonts w:ascii="Verdana" w:hAnsi="Verdana"/>
        <w:noProof/>
        <w:sz w:val="20"/>
        <w:szCs w:val="20"/>
      </w:rPr>
      <w:t>1</w:t>
    </w:r>
    <w:r w:rsidR="00B2159B" w:rsidRPr="0045177D">
      <w:rPr>
        <w:rFonts w:ascii="Verdana" w:hAnsi="Verdana"/>
        <w:sz w:val="20"/>
        <w:szCs w:val="20"/>
      </w:rPr>
      <w:fldChar w:fldCharType="end"/>
    </w:r>
    <w:r w:rsidR="00B2159B" w:rsidRPr="009E1118">
      <w:rPr>
        <w:rFonts w:ascii="Verdana" w:hAnsi="Verdana"/>
        <w:sz w:val="20"/>
        <w:szCs w:val="20"/>
      </w:rPr>
      <w:t xml:space="preserve"> of </w:t>
    </w:r>
    <w:r w:rsidR="00B2159B" w:rsidRPr="0045177D">
      <w:rPr>
        <w:rFonts w:ascii="Verdana" w:hAnsi="Verdana"/>
        <w:sz w:val="20"/>
        <w:szCs w:val="20"/>
      </w:rPr>
      <w:fldChar w:fldCharType="begin"/>
    </w:r>
    <w:r w:rsidR="00B2159B" w:rsidRPr="0045177D">
      <w:rPr>
        <w:rFonts w:ascii="Verdana" w:hAnsi="Verdana"/>
        <w:sz w:val="20"/>
        <w:szCs w:val="20"/>
      </w:rPr>
      <w:instrText xml:space="preserve"> NUMPAGES  \* Arabic  \* MERGEFORMAT </w:instrText>
    </w:r>
    <w:r w:rsidR="00B2159B" w:rsidRPr="0045177D">
      <w:rPr>
        <w:rFonts w:ascii="Verdana" w:hAnsi="Verdana"/>
        <w:sz w:val="20"/>
        <w:szCs w:val="20"/>
      </w:rPr>
      <w:fldChar w:fldCharType="separate"/>
    </w:r>
    <w:r w:rsidR="00B2159B" w:rsidRPr="0045177D">
      <w:rPr>
        <w:rFonts w:ascii="Verdana" w:hAnsi="Verdana"/>
        <w:noProof/>
        <w:sz w:val="20"/>
        <w:szCs w:val="20"/>
      </w:rPr>
      <w:t>2</w:t>
    </w:r>
    <w:r w:rsidR="00B2159B" w:rsidRPr="0045177D">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28AB" w14:textId="77777777" w:rsidR="00F40250" w:rsidRDefault="00F40250">
      <w:r>
        <w:separator/>
      </w:r>
    </w:p>
  </w:footnote>
  <w:footnote w:type="continuationSeparator" w:id="0">
    <w:p w14:paraId="2FA8A19F" w14:textId="77777777" w:rsidR="00F40250" w:rsidRDefault="00F40250">
      <w:r>
        <w:continuationSeparator/>
      </w:r>
    </w:p>
  </w:footnote>
  <w:footnote w:type="continuationNotice" w:id="1">
    <w:p w14:paraId="730EE01D" w14:textId="77777777" w:rsidR="00F40250" w:rsidRDefault="00F40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7BA6" w14:textId="246AAC5C" w:rsidR="003108FF" w:rsidRDefault="6B33C2F8" w:rsidP="00E45CA4">
    <w:pPr>
      <w:pStyle w:val="Header"/>
      <w:jc w:val="center"/>
    </w:pPr>
    <w:r>
      <w:rPr>
        <w:noProof/>
      </w:rPr>
      <w:drawing>
        <wp:inline distT="0" distB="0" distL="0" distR="0" wp14:anchorId="2B631E97" wp14:editId="69AA3F95">
          <wp:extent cx="3429000" cy="1402739"/>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429000" cy="140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2DF"/>
    <w:multiLevelType w:val="multilevel"/>
    <w:tmpl w:val="C93A3764"/>
    <w:lvl w:ilvl="0">
      <w:start w:val="1"/>
      <w:numFmt w:val="decimal"/>
      <w:lvlText w:val="%1."/>
      <w:lvlJc w:val="left"/>
      <w:pPr>
        <w:ind w:left="360" w:hanging="360"/>
      </w:pPr>
      <w:rPr>
        <w:rFonts w:hint="default"/>
        <w:b/>
        <w:bCs/>
        <w:w w:val="102"/>
        <w:sz w:val="23"/>
        <w:szCs w:val="23"/>
      </w:rPr>
    </w:lvl>
    <w:lvl w:ilvl="1">
      <w:start w:val="1"/>
      <w:numFmt w:val="decimal"/>
      <w:lvlText w:val="%2."/>
      <w:lvlJc w:val="left"/>
      <w:pPr>
        <w:ind w:left="720" w:hanging="360"/>
      </w:pPr>
      <w:rPr>
        <w:rFonts w:hint="default"/>
        <w:b w:val="0"/>
        <w:bCs/>
        <w:w w:val="103"/>
        <w:sz w:val="23"/>
        <w:szCs w:val="23"/>
      </w:rPr>
    </w:lvl>
    <w:lvl w:ilvl="2">
      <w:start w:val="1"/>
      <w:numFmt w:val="lowerLetter"/>
      <w:lvlText w:val="(%3)"/>
      <w:lvlJc w:val="right"/>
      <w:pPr>
        <w:ind w:left="1080" w:hanging="360"/>
      </w:pPr>
      <w:rPr>
        <w:rFonts w:ascii="Verdana" w:eastAsiaTheme="minorHAnsi" w:hAnsi="Verdana" w:cstheme="minorBidi"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867587"/>
    <w:multiLevelType w:val="hybridMultilevel"/>
    <w:tmpl w:val="39F6F99C"/>
    <w:lvl w:ilvl="0" w:tplc="99C0D68A">
      <w:start w:val="1"/>
      <w:numFmt w:val="decimal"/>
      <w:lvlText w:val="%1."/>
      <w:lvlJc w:val="left"/>
      <w:pPr>
        <w:ind w:left="840" w:hanging="360"/>
      </w:pPr>
      <w:rPr>
        <w:rFonts w:ascii="Cambria" w:eastAsia="Cambria" w:hAnsi="Cambria" w:cs="Cambria" w:hint="default"/>
        <w:spacing w:val="-2"/>
        <w:w w:val="100"/>
        <w:sz w:val="24"/>
        <w:szCs w:val="24"/>
        <w:lang w:val="en-US" w:eastAsia="en-US" w:bidi="en-US"/>
      </w:rPr>
    </w:lvl>
    <w:lvl w:ilvl="1" w:tplc="FB0EDD0A">
      <w:start w:val="1"/>
      <w:numFmt w:val="lowerLetter"/>
      <w:lvlText w:val="%2."/>
      <w:lvlJc w:val="left"/>
      <w:pPr>
        <w:ind w:left="1560" w:hanging="360"/>
      </w:pPr>
      <w:rPr>
        <w:rFonts w:ascii="Cambria" w:eastAsia="Cambria" w:hAnsi="Cambria" w:cs="Cambria" w:hint="default"/>
        <w:spacing w:val="-19"/>
        <w:w w:val="100"/>
        <w:sz w:val="24"/>
        <w:szCs w:val="24"/>
        <w:lang w:val="en-US" w:eastAsia="en-US" w:bidi="en-US"/>
      </w:rPr>
    </w:lvl>
    <w:lvl w:ilvl="2" w:tplc="860C1120">
      <w:start w:val="1"/>
      <w:numFmt w:val="lowerRoman"/>
      <w:lvlText w:val="%3."/>
      <w:lvlJc w:val="left"/>
      <w:pPr>
        <w:ind w:left="2280" w:hanging="296"/>
        <w:jc w:val="right"/>
      </w:pPr>
      <w:rPr>
        <w:rFonts w:ascii="Cambria" w:eastAsia="Cambria" w:hAnsi="Cambria" w:cs="Cambria" w:hint="default"/>
        <w:spacing w:val="-4"/>
        <w:w w:val="100"/>
        <w:sz w:val="24"/>
        <w:szCs w:val="24"/>
        <w:lang w:val="en-US" w:eastAsia="en-US" w:bidi="en-US"/>
      </w:rPr>
    </w:lvl>
    <w:lvl w:ilvl="3" w:tplc="646852EA">
      <w:numFmt w:val="bullet"/>
      <w:lvlText w:val="•"/>
      <w:lvlJc w:val="left"/>
      <w:pPr>
        <w:ind w:left="3195" w:hanging="296"/>
      </w:pPr>
      <w:rPr>
        <w:rFonts w:hint="default"/>
        <w:lang w:val="en-US" w:eastAsia="en-US" w:bidi="en-US"/>
      </w:rPr>
    </w:lvl>
    <w:lvl w:ilvl="4" w:tplc="4CA4A4C0">
      <w:numFmt w:val="bullet"/>
      <w:lvlText w:val="•"/>
      <w:lvlJc w:val="left"/>
      <w:pPr>
        <w:ind w:left="4110" w:hanging="296"/>
      </w:pPr>
      <w:rPr>
        <w:rFonts w:hint="default"/>
        <w:lang w:val="en-US" w:eastAsia="en-US" w:bidi="en-US"/>
      </w:rPr>
    </w:lvl>
    <w:lvl w:ilvl="5" w:tplc="01C08624">
      <w:numFmt w:val="bullet"/>
      <w:lvlText w:val="•"/>
      <w:lvlJc w:val="left"/>
      <w:pPr>
        <w:ind w:left="5025" w:hanging="296"/>
      </w:pPr>
      <w:rPr>
        <w:rFonts w:hint="default"/>
        <w:lang w:val="en-US" w:eastAsia="en-US" w:bidi="en-US"/>
      </w:rPr>
    </w:lvl>
    <w:lvl w:ilvl="6" w:tplc="B7220668">
      <w:numFmt w:val="bullet"/>
      <w:lvlText w:val="•"/>
      <w:lvlJc w:val="left"/>
      <w:pPr>
        <w:ind w:left="5940" w:hanging="296"/>
      </w:pPr>
      <w:rPr>
        <w:rFonts w:hint="default"/>
        <w:lang w:val="en-US" w:eastAsia="en-US" w:bidi="en-US"/>
      </w:rPr>
    </w:lvl>
    <w:lvl w:ilvl="7" w:tplc="20802392">
      <w:numFmt w:val="bullet"/>
      <w:lvlText w:val="•"/>
      <w:lvlJc w:val="left"/>
      <w:pPr>
        <w:ind w:left="6855" w:hanging="296"/>
      </w:pPr>
      <w:rPr>
        <w:rFonts w:hint="default"/>
        <w:lang w:val="en-US" w:eastAsia="en-US" w:bidi="en-US"/>
      </w:rPr>
    </w:lvl>
    <w:lvl w:ilvl="8" w:tplc="E6CA50A8">
      <w:numFmt w:val="bullet"/>
      <w:lvlText w:val="•"/>
      <w:lvlJc w:val="left"/>
      <w:pPr>
        <w:ind w:left="7770" w:hanging="296"/>
      </w:pPr>
      <w:rPr>
        <w:rFonts w:hint="default"/>
        <w:lang w:val="en-US" w:eastAsia="en-US" w:bidi="en-US"/>
      </w:rPr>
    </w:lvl>
  </w:abstractNum>
  <w:abstractNum w:abstractNumId="2" w15:restartNumberingAfterBreak="0">
    <w:nsid w:val="4D18565F"/>
    <w:multiLevelType w:val="hybridMultilevel"/>
    <w:tmpl w:val="E092CD44"/>
    <w:lvl w:ilvl="0" w:tplc="07606526">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4DB4261E"/>
    <w:multiLevelType w:val="hybridMultilevel"/>
    <w:tmpl w:val="1A523146"/>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15:restartNumberingAfterBreak="0">
    <w:nsid w:val="69E53C20"/>
    <w:multiLevelType w:val="hybridMultilevel"/>
    <w:tmpl w:val="8A2677DE"/>
    <w:lvl w:ilvl="0" w:tplc="2514FAB2">
      <w:start w:val="2"/>
      <w:numFmt w:val="decimal"/>
      <w:lvlText w:val="%1."/>
      <w:lvlJc w:val="left"/>
      <w:pPr>
        <w:ind w:left="914" w:hanging="368"/>
        <w:jc w:val="right"/>
      </w:pPr>
      <w:rPr>
        <w:rFonts w:ascii="Times New Roman" w:eastAsia="Times New Roman" w:hAnsi="Times New Roman" w:cs="Times New Roman" w:hint="default"/>
        <w:w w:val="107"/>
        <w:sz w:val="23"/>
        <w:szCs w:val="23"/>
      </w:rPr>
    </w:lvl>
    <w:lvl w:ilvl="1" w:tplc="3D843BA0">
      <w:numFmt w:val="bullet"/>
      <w:lvlText w:val="•"/>
      <w:lvlJc w:val="left"/>
      <w:pPr>
        <w:ind w:left="1924" w:hanging="368"/>
      </w:pPr>
      <w:rPr>
        <w:rFonts w:hint="default"/>
      </w:rPr>
    </w:lvl>
    <w:lvl w:ilvl="2" w:tplc="CB98FB26">
      <w:numFmt w:val="bullet"/>
      <w:lvlText w:val="•"/>
      <w:lvlJc w:val="left"/>
      <w:pPr>
        <w:ind w:left="2928" w:hanging="368"/>
      </w:pPr>
      <w:rPr>
        <w:rFonts w:hint="default"/>
      </w:rPr>
    </w:lvl>
    <w:lvl w:ilvl="3" w:tplc="954279B0">
      <w:numFmt w:val="bullet"/>
      <w:lvlText w:val="•"/>
      <w:lvlJc w:val="left"/>
      <w:pPr>
        <w:ind w:left="3932" w:hanging="368"/>
      </w:pPr>
      <w:rPr>
        <w:rFonts w:hint="default"/>
      </w:rPr>
    </w:lvl>
    <w:lvl w:ilvl="4" w:tplc="C9008EE8">
      <w:numFmt w:val="bullet"/>
      <w:lvlText w:val="•"/>
      <w:lvlJc w:val="left"/>
      <w:pPr>
        <w:ind w:left="4936" w:hanging="368"/>
      </w:pPr>
      <w:rPr>
        <w:rFonts w:hint="default"/>
      </w:rPr>
    </w:lvl>
    <w:lvl w:ilvl="5" w:tplc="02360B98">
      <w:numFmt w:val="bullet"/>
      <w:lvlText w:val="•"/>
      <w:lvlJc w:val="left"/>
      <w:pPr>
        <w:ind w:left="5940" w:hanging="368"/>
      </w:pPr>
      <w:rPr>
        <w:rFonts w:hint="default"/>
      </w:rPr>
    </w:lvl>
    <w:lvl w:ilvl="6" w:tplc="07BE7498">
      <w:numFmt w:val="bullet"/>
      <w:lvlText w:val="•"/>
      <w:lvlJc w:val="left"/>
      <w:pPr>
        <w:ind w:left="6944" w:hanging="368"/>
      </w:pPr>
      <w:rPr>
        <w:rFonts w:hint="default"/>
      </w:rPr>
    </w:lvl>
    <w:lvl w:ilvl="7" w:tplc="72D00A12">
      <w:numFmt w:val="bullet"/>
      <w:lvlText w:val="•"/>
      <w:lvlJc w:val="left"/>
      <w:pPr>
        <w:ind w:left="7948" w:hanging="368"/>
      </w:pPr>
      <w:rPr>
        <w:rFonts w:hint="default"/>
      </w:rPr>
    </w:lvl>
    <w:lvl w:ilvl="8" w:tplc="B7025CE4">
      <w:numFmt w:val="bullet"/>
      <w:lvlText w:val="•"/>
      <w:lvlJc w:val="left"/>
      <w:pPr>
        <w:ind w:left="8952" w:hanging="368"/>
      </w:pPr>
      <w:rPr>
        <w:rFonts w:hint="default"/>
      </w:rPr>
    </w:lvl>
  </w:abstractNum>
  <w:abstractNum w:abstractNumId="5" w15:restartNumberingAfterBreak="0">
    <w:nsid w:val="6C75037D"/>
    <w:multiLevelType w:val="hybridMultilevel"/>
    <w:tmpl w:val="651E95B2"/>
    <w:lvl w:ilvl="0" w:tplc="6D7476F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16E26"/>
    <w:multiLevelType w:val="multilevel"/>
    <w:tmpl w:val="A508C4BA"/>
    <w:lvl w:ilvl="0">
      <w:start w:val="1"/>
      <w:numFmt w:val="decimal"/>
      <w:lvlText w:val="%1."/>
      <w:lvlJc w:val="left"/>
      <w:pPr>
        <w:ind w:left="360" w:hanging="360"/>
      </w:pPr>
      <w:rPr>
        <w:rFonts w:hint="default"/>
        <w:b/>
        <w:bCs/>
        <w:w w:val="102"/>
        <w:sz w:val="23"/>
        <w:szCs w:val="23"/>
      </w:rPr>
    </w:lvl>
    <w:lvl w:ilvl="1">
      <w:start w:val="1"/>
      <w:numFmt w:val="lowerLetter"/>
      <w:lvlText w:val="%2."/>
      <w:lvlJc w:val="left"/>
      <w:pPr>
        <w:ind w:left="720" w:hanging="360"/>
      </w:pPr>
      <w:rPr>
        <w:rFonts w:hint="default"/>
        <w:w w:val="103"/>
        <w:sz w:val="23"/>
        <w:szCs w:val="23"/>
      </w:rPr>
    </w:lvl>
    <w:lvl w:ilvl="2">
      <w:start w:val="1"/>
      <w:numFmt w:val="lowerLetter"/>
      <w:lvlText w:val="(%3)"/>
      <w:lvlJc w:val="right"/>
      <w:pPr>
        <w:ind w:left="1080" w:hanging="360"/>
      </w:pPr>
      <w:rPr>
        <w:rFonts w:ascii="Verdana" w:eastAsiaTheme="minorHAnsi" w:hAnsi="Verdana" w:cstheme="minorBidi" w:hint="default"/>
      </w:rPr>
    </w:lvl>
    <w:lvl w:ilvl="3">
      <w:start w:val="1"/>
      <w:numFmt w:val="lowerLetter"/>
      <w:lvlText w:val="(%4)"/>
      <w:lvlJc w:val="left"/>
      <w:pPr>
        <w:ind w:left="1440" w:hanging="360"/>
      </w:pPr>
      <w:rPr>
        <w:rFonts w:hint="default"/>
        <w:b w:val="0"/>
        <w:bCs w:val="0"/>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B3"/>
    <w:rsid w:val="00012344"/>
    <w:rsid w:val="0001638B"/>
    <w:rsid w:val="00052E1D"/>
    <w:rsid w:val="00062D08"/>
    <w:rsid w:val="000B012A"/>
    <w:rsid w:val="000B1404"/>
    <w:rsid w:val="000D0160"/>
    <w:rsid w:val="00135DAA"/>
    <w:rsid w:val="0015285F"/>
    <w:rsid w:val="00155153"/>
    <w:rsid w:val="001635DB"/>
    <w:rsid w:val="001671FF"/>
    <w:rsid w:val="001868DD"/>
    <w:rsid w:val="001A2257"/>
    <w:rsid w:val="001A229D"/>
    <w:rsid w:val="001A2819"/>
    <w:rsid w:val="001E3E2A"/>
    <w:rsid w:val="001F5778"/>
    <w:rsid w:val="00212210"/>
    <w:rsid w:val="00217BEA"/>
    <w:rsid w:val="002240B0"/>
    <w:rsid w:val="0022477F"/>
    <w:rsid w:val="002353DD"/>
    <w:rsid w:val="002364D7"/>
    <w:rsid w:val="00252B7E"/>
    <w:rsid w:val="0025445E"/>
    <w:rsid w:val="00260CC2"/>
    <w:rsid w:val="00284ECF"/>
    <w:rsid w:val="00285A73"/>
    <w:rsid w:val="0029644A"/>
    <w:rsid w:val="002B4616"/>
    <w:rsid w:val="002B640B"/>
    <w:rsid w:val="002C6DE8"/>
    <w:rsid w:val="002E4DA8"/>
    <w:rsid w:val="003108FF"/>
    <w:rsid w:val="00322FF3"/>
    <w:rsid w:val="00336580"/>
    <w:rsid w:val="00344D1F"/>
    <w:rsid w:val="00370620"/>
    <w:rsid w:val="00371822"/>
    <w:rsid w:val="003778DE"/>
    <w:rsid w:val="00380E2B"/>
    <w:rsid w:val="003D2760"/>
    <w:rsid w:val="003D3F27"/>
    <w:rsid w:val="003D79B2"/>
    <w:rsid w:val="003E5D52"/>
    <w:rsid w:val="0042593C"/>
    <w:rsid w:val="004276B3"/>
    <w:rsid w:val="00436C93"/>
    <w:rsid w:val="00441BA6"/>
    <w:rsid w:val="0045177D"/>
    <w:rsid w:val="00481D19"/>
    <w:rsid w:val="00496F32"/>
    <w:rsid w:val="004A5753"/>
    <w:rsid w:val="004A6EF7"/>
    <w:rsid w:val="004B0101"/>
    <w:rsid w:val="004B4685"/>
    <w:rsid w:val="004B6534"/>
    <w:rsid w:val="004E4A8F"/>
    <w:rsid w:val="00522315"/>
    <w:rsid w:val="005761D3"/>
    <w:rsid w:val="005B0BFB"/>
    <w:rsid w:val="005B49B7"/>
    <w:rsid w:val="005B67E8"/>
    <w:rsid w:val="005C7A72"/>
    <w:rsid w:val="005D040E"/>
    <w:rsid w:val="005F2717"/>
    <w:rsid w:val="00600530"/>
    <w:rsid w:val="0062222A"/>
    <w:rsid w:val="00622BB3"/>
    <w:rsid w:val="00622C4C"/>
    <w:rsid w:val="006270B1"/>
    <w:rsid w:val="00631C5E"/>
    <w:rsid w:val="006335D4"/>
    <w:rsid w:val="00651F83"/>
    <w:rsid w:val="00655EDF"/>
    <w:rsid w:val="006A0A4B"/>
    <w:rsid w:val="006A318D"/>
    <w:rsid w:val="006A3984"/>
    <w:rsid w:val="006A5420"/>
    <w:rsid w:val="006A7D0E"/>
    <w:rsid w:val="006C47FD"/>
    <w:rsid w:val="006F2BF1"/>
    <w:rsid w:val="006F2F46"/>
    <w:rsid w:val="006F78FA"/>
    <w:rsid w:val="00745938"/>
    <w:rsid w:val="00746704"/>
    <w:rsid w:val="00747CAC"/>
    <w:rsid w:val="00752B3E"/>
    <w:rsid w:val="00756013"/>
    <w:rsid w:val="00780264"/>
    <w:rsid w:val="00797478"/>
    <w:rsid w:val="007B3D1E"/>
    <w:rsid w:val="007B5345"/>
    <w:rsid w:val="007B67EA"/>
    <w:rsid w:val="007B7484"/>
    <w:rsid w:val="007E50FE"/>
    <w:rsid w:val="00801E79"/>
    <w:rsid w:val="0081211E"/>
    <w:rsid w:val="00813FB6"/>
    <w:rsid w:val="00815E31"/>
    <w:rsid w:val="00825116"/>
    <w:rsid w:val="0084570C"/>
    <w:rsid w:val="00870299"/>
    <w:rsid w:val="00887DBF"/>
    <w:rsid w:val="008A5AA2"/>
    <w:rsid w:val="008D21C7"/>
    <w:rsid w:val="008D29DA"/>
    <w:rsid w:val="008E20A3"/>
    <w:rsid w:val="008E2C1D"/>
    <w:rsid w:val="008E493F"/>
    <w:rsid w:val="008F0B5B"/>
    <w:rsid w:val="008F4BD2"/>
    <w:rsid w:val="00903A2A"/>
    <w:rsid w:val="00905146"/>
    <w:rsid w:val="0091719E"/>
    <w:rsid w:val="009207DE"/>
    <w:rsid w:val="0092145A"/>
    <w:rsid w:val="009237B1"/>
    <w:rsid w:val="00997257"/>
    <w:rsid w:val="00997AB8"/>
    <w:rsid w:val="009D1636"/>
    <w:rsid w:val="009D7196"/>
    <w:rsid w:val="009E1118"/>
    <w:rsid w:val="00A00970"/>
    <w:rsid w:val="00A1393E"/>
    <w:rsid w:val="00A62BEE"/>
    <w:rsid w:val="00A76790"/>
    <w:rsid w:val="00A86CCA"/>
    <w:rsid w:val="00AA68B2"/>
    <w:rsid w:val="00AB4B2D"/>
    <w:rsid w:val="00AD4490"/>
    <w:rsid w:val="00AD7F13"/>
    <w:rsid w:val="00AF29F9"/>
    <w:rsid w:val="00AF3C67"/>
    <w:rsid w:val="00B11729"/>
    <w:rsid w:val="00B122B3"/>
    <w:rsid w:val="00B2159B"/>
    <w:rsid w:val="00B24260"/>
    <w:rsid w:val="00B2708A"/>
    <w:rsid w:val="00B450EA"/>
    <w:rsid w:val="00B528CA"/>
    <w:rsid w:val="00B949D6"/>
    <w:rsid w:val="00BA7DF7"/>
    <w:rsid w:val="00BC5620"/>
    <w:rsid w:val="00BC6D2E"/>
    <w:rsid w:val="00C130B2"/>
    <w:rsid w:val="00C26405"/>
    <w:rsid w:val="00C34B83"/>
    <w:rsid w:val="00C617EB"/>
    <w:rsid w:val="00CA08C3"/>
    <w:rsid w:val="00CA3BCC"/>
    <w:rsid w:val="00CA582A"/>
    <w:rsid w:val="00CC4563"/>
    <w:rsid w:val="00CF46A0"/>
    <w:rsid w:val="00D031B5"/>
    <w:rsid w:val="00D06A2A"/>
    <w:rsid w:val="00D20552"/>
    <w:rsid w:val="00D65A93"/>
    <w:rsid w:val="00D82622"/>
    <w:rsid w:val="00DB7507"/>
    <w:rsid w:val="00DC2502"/>
    <w:rsid w:val="00DE0D54"/>
    <w:rsid w:val="00E22F17"/>
    <w:rsid w:val="00E22FA8"/>
    <w:rsid w:val="00E34F14"/>
    <w:rsid w:val="00E45CA4"/>
    <w:rsid w:val="00E54FC3"/>
    <w:rsid w:val="00E602D5"/>
    <w:rsid w:val="00E666CC"/>
    <w:rsid w:val="00E811DB"/>
    <w:rsid w:val="00E85CB3"/>
    <w:rsid w:val="00EA1B05"/>
    <w:rsid w:val="00EC129E"/>
    <w:rsid w:val="00EC48C9"/>
    <w:rsid w:val="00EE1440"/>
    <w:rsid w:val="00EE36BA"/>
    <w:rsid w:val="00EE6B05"/>
    <w:rsid w:val="00EE7CB5"/>
    <w:rsid w:val="00EF1FD8"/>
    <w:rsid w:val="00F050CF"/>
    <w:rsid w:val="00F12952"/>
    <w:rsid w:val="00F40250"/>
    <w:rsid w:val="00F5159A"/>
    <w:rsid w:val="00F51999"/>
    <w:rsid w:val="00F53EE5"/>
    <w:rsid w:val="00F70ABE"/>
    <w:rsid w:val="00F92188"/>
    <w:rsid w:val="00F93D48"/>
    <w:rsid w:val="00FC1249"/>
    <w:rsid w:val="00FF66BD"/>
    <w:rsid w:val="00FF71EF"/>
    <w:rsid w:val="1554A451"/>
    <w:rsid w:val="2B860491"/>
    <w:rsid w:val="32CC7A66"/>
    <w:rsid w:val="3409EE4E"/>
    <w:rsid w:val="35C67ABC"/>
    <w:rsid w:val="35E8CF21"/>
    <w:rsid w:val="3B50D73F"/>
    <w:rsid w:val="3F6D6606"/>
    <w:rsid w:val="509A0196"/>
    <w:rsid w:val="631FD323"/>
    <w:rsid w:val="6B33C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D37F"/>
  <w15:docId w15:val="{5CAE403F-9CC7-46BF-A65E-6CF3B68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3" w:hanging="367"/>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4" w:hanging="45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47CAC"/>
    <w:rPr>
      <w:sz w:val="16"/>
      <w:szCs w:val="16"/>
    </w:rPr>
  </w:style>
  <w:style w:type="paragraph" w:styleId="CommentText">
    <w:name w:val="annotation text"/>
    <w:basedOn w:val="Normal"/>
    <w:link w:val="CommentTextChar"/>
    <w:uiPriority w:val="99"/>
    <w:semiHidden/>
    <w:unhideWhenUsed/>
    <w:rsid w:val="00747CAC"/>
    <w:rPr>
      <w:sz w:val="20"/>
      <w:szCs w:val="20"/>
    </w:rPr>
  </w:style>
  <w:style w:type="character" w:customStyle="1" w:styleId="CommentTextChar">
    <w:name w:val="Comment Text Char"/>
    <w:basedOn w:val="DefaultParagraphFont"/>
    <w:link w:val="CommentText"/>
    <w:uiPriority w:val="99"/>
    <w:semiHidden/>
    <w:rsid w:val="00747C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CAC"/>
    <w:rPr>
      <w:b/>
      <w:bCs/>
    </w:rPr>
  </w:style>
  <w:style w:type="character" w:customStyle="1" w:styleId="CommentSubjectChar">
    <w:name w:val="Comment Subject Char"/>
    <w:basedOn w:val="CommentTextChar"/>
    <w:link w:val="CommentSubject"/>
    <w:uiPriority w:val="99"/>
    <w:semiHidden/>
    <w:rsid w:val="00747C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7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AC"/>
    <w:rPr>
      <w:rFonts w:ascii="Segoe UI" w:eastAsia="Times New Roman" w:hAnsi="Segoe UI" w:cs="Segoe UI"/>
      <w:sz w:val="18"/>
      <w:szCs w:val="18"/>
    </w:rPr>
  </w:style>
  <w:style w:type="paragraph" w:styleId="Header">
    <w:name w:val="header"/>
    <w:basedOn w:val="Normal"/>
    <w:link w:val="HeaderChar"/>
    <w:uiPriority w:val="99"/>
    <w:unhideWhenUsed/>
    <w:rsid w:val="0081211E"/>
    <w:pPr>
      <w:tabs>
        <w:tab w:val="center" w:pos="4680"/>
        <w:tab w:val="right" w:pos="9360"/>
      </w:tabs>
    </w:pPr>
  </w:style>
  <w:style w:type="character" w:customStyle="1" w:styleId="HeaderChar">
    <w:name w:val="Header Char"/>
    <w:basedOn w:val="DefaultParagraphFont"/>
    <w:link w:val="Header"/>
    <w:uiPriority w:val="99"/>
    <w:rsid w:val="0081211E"/>
    <w:rPr>
      <w:rFonts w:ascii="Times New Roman" w:eastAsia="Times New Roman" w:hAnsi="Times New Roman" w:cs="Times New Roman"/>
    </w:rPr>
  </w:style>
  <w:style w:type="paragraph" w:styleId="Footer">
    <w:name w:val="footer"/>
    <w:basedOn w:val="Normal"/>
    <w:link w:val="FooterChar"/>
    <w:uiPriority w:val="99"/>
    <w:unhideWhenUsed/>
    <w:rsid w:val="0081211E"/>
    <w:pPr>
      <w:tabs>
        <w:tab w:val="center" w:pos="4680"/>
        <w:tab w:val="right" w:pos="9360"/>
      </w:tabs>
    </w:pPr>
  </w:style>
  <w:style w:type="character" w:customStyle="1" w:styleId="FooterChar">
    <w:name w:val="Footer Char"/>
    <w:basedOn w:val="DefaultParagraphFont"/>
    <w:link w:val="Footer"/>
    <w:uiPriority w:val="99"/>
    <w:rsid w:val="0081211E"/>
    <w:rPr>
      <w:rFonts w:ascii="Times New Roman" w:eastAsia="Times New Roman" w:hAnsi="Times New Roman" w:cs="Times New Roman"/>
    </w:rPr>
  </w:style>
  <w:style w:type="paragraph" w:styleId="Revision">
    <w:name w:val="Revision"/>
    <w:hidden/>
    <w:uiPriority w:val="99"/>
    <w:semiHidden/>
    <w:rsid w:val="0001234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B67EA"/>
    <w:rPr>
      <w:color w:val="0000FF" w:themeColor="hyperlink"/>
      <w:u w:val="single"/>
    </w:rPr>
  </w:style>
  <w:style w:type="character" w:styleId="UnresolvedMention">
    <w:name w:val="Unresolved Mention"/>
    <w:basedOn w:val="DefaultParagraphFont"/>
    <w:uiPriority w:val="99"/>
    <w:semiHidden/>
    <w:unhideWhenUsed/>
    <w:rsid w:val="007B67EA"/>
    <w:rPr>
      <w:color w:val="605E5C"/>
      <w:shd w:val="clear" w:color="auto" w:fill="E1DFDD"/>
    </w:rPr>
  </w:style>
  <w:style w:type="character" w:customStyle="1" w:styleId="markedcontent">
    <w:name w:val="markedcontent"/>
    <w:basedOn w:val="DefaultParagraphFont"/>
    <w:rsid w:val="001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floridados.gov/media/693588/gs0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s.myflorida.com/library-archives/records-management/general-records-sched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FB25624E7B84880308EDC3C482B26" ma:contentTypeVersion="13" ma:contentTypeDescription="Create a new document." ma:contentTypeScope="" ma:versionID="3c9a9e491df30d1126105f1ae5f9b603">
  <xsd:schema xmlns:xsd="http://www.w3.org/2001/XMLSchema" xmlns:xs="http://www.w3.org/2001/XMLSchema" xmlns:p="http://schemas.microsoft.com/office/2006/metadata/properties" xmlns:ns2="b875cbec-75a1-41e7-b282-6407e8ea75d7" xmlns:ns3="647ae2cd-9a51-4a72-907f-fa5fecd56c06" targetNamespace="http://schemas.microsoft.com/office/2006/metadata/properties" ma:root="true" ma:fieldsID="d79e7af30ed8064e063ab315da0ee096" ns2:_="" ns3:_="">
    <xsd:import namespace="b875cbec-75a1-41e7-b282-6407e8ea75d7"/>
    <xsd:import namespace="647ae2cd-9a51-4a72-907f-fa5fecd56c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cbec-75a1-41e7-b282-6407e8ea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ae2cd-9a51-4a72-907f-fa5fecd56c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AA380-ABB0-416B-85B5-241ADD945EA9}">
  <ds:schemaRefs>
    <ds:schemaRef ds:uri="http://schemas.microsoft.com/sharepoint/v3/contenttype/forms"/>
  </ds:schemaRefs>
</ds:datastoreItem>
</file>

<file path=customXml/itemProps2.xml><?xml version="1.0" encoding="utf-8"?>
<ds:datastoreItem xmlns:ds="http://schemas.openxmlformats.org/officeDocument/2006/customXml" ds:itemID="{9324F142-42D9-4A39-B4D4-155C15220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25784-E58C-4157-881A-9E8DC564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cbec-75a1-41e7-b282-6407e8ea75d7"/>
    <ds:schemaRef ds:uri="647ae2cd-9a51-4a72-907f-fa5fecd56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Melaine Schmiz</dc:creator>
  <cp:keywords/>
  <cp:lastModifiedBy>Sherri Pavlik</cp:lastModifiedBy>
  <cp:revision>4</cp:revision>
  <cp:lastPrinted>2021-07-20T12:46:00Z</cp:lastPrinted>
  <dcterms:created xsi:type="dcterms:W3CDTF">2021-07-20T12:45:00Z</dcterms:created>
  <dcterms:modified xsi:type="dcterms:W3CDTF">2021-07-20T12:57:00Z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RICOH MP C4503</vt:lpwstr>
  </property>
  <property fmtid="{D5CDD505-2E9C-101B-9397-08002B2CF9AE}" pid="4" name="LastSaved">
    <vt:filetime>2018-06-25T00:00:00Z</vt:filetime>
  </property>
  <property fmtid="{D5CDD505-2E9C-101B-9397-08002B2CF9AE}" pid="5" name="ContentTypeId">
    <vt:lpwstr>0x01010045CFB25624E7B84880308EDC3C482B26</vt:lpwstr>
  </property>
  <property fmtid="{D5CDD505-2E9C-101B-9397-08002B2CF9AE}" pid="6" name="Order">
    <vt:r8>2985800</vt:r8>
  </property>
</Properties>
</file>